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4E8" w:rsidP="00D924E8" w:rsidRDefault="00D924E8" w14:paraId="275E3997" w14:textId="77777777">
      <w:pPr>
        <w:pStyle w:val="Heading7"/>
        <w:jc w:val="center"/>
        <w:rPr>
          <w:sz w:val="28"/>
          <w:szCs w:val="28"/>
          <w:lang w:val="fr-CA"/>
        </w:rPr>
      </w:pPr>
      <w:r w:rsidRPr="00BE3B54">
        <w:rPr>
          <w:sz w:val="28"/>
          <w:szCs w:val="28"/>
          <w:lang w:val="fr-CA"/>
        </w:rPr>
        <w:t>Demandes dans le cadre du Programme d’accès spécial</w:t>
      </w:r>
    </w:p>
    <w:p w:rsidR="00D924E8" w:rsidRDefault="00D924E8" w14:paraId="1E9E32C6" w14:textId="77777777">
      <w:pPr>
        <w:tabs>
          <w:tab w:val="num" w:pos="720"/>
        </w:tabs>
        <w:ind w:left="720" w:hanging="720"/>
      </w:pPr>
    </w:p>
    <w:p w:rsidRPr="00C726EE" w:rsidR="00084AC3" w:rsidRDefault="00480522" w14:paraId="4755BB5E" w14:textId="77777777">
      <w:pPr>
        <w:numPr>
          <w:ilvl w:val="0"/>
          <w:numId w:val="1"/>
        </w:numPr>
        <w:rPr>
          <w:rFonts w:asciiTheme="minorHAnsi" w:hAnsiTheme="minorHAnsi" w:cstheme="minorHAnsi"/>
          <w:b/>
          <w:sz w:val="28"/>
          <w:lang w:val="fr-CA"/>
        </w:rPr>
      </w:pPr>
      <w:r w:rsidRPr="00C726EE">
        <w:rPr>
          <w:rFonts w:asciiTheme="minorHAnsi" w:hAnsiTheme="minorHAnsi" w:cstheme="minorHAnsi"/>
          <w:b/>
          <w:sz w:val="28"/>
          <w:lang w:val="fr-CA"/>
        </w:rPr>
        <w:t>Principe</w:t>
      </w:r>
    </w:p>
    <w:p w:rsidRPr="00813872" w:rsidR="00084AC3" w:rsidRDefault="00084AC3" w14:paraId="3F01E5F5" w14:textId="77777777">
      <w:pPr>
        <w:rPr>
          <w:rFonts w:ascii="Arial" w:hAnsi="Arial"/>
          <w:bCs/>
          <w:sz w:val="24"/>
          <w:lang w:val="fr-CA"/>
        </w:rPr>
      </w:pPr>
    </w:p>
    <w:p w:rsidRPr="00236C7E" w:rsidR="00680D53" w:rsidP="00680D53" w:rsidRDefault="00680D53" w14:paraId="46DFB58E" w14:textId="77777777">
      <w:pPr>
        <w:pStyle w:val="BodyTextIndent"/>
        <w:rPr>
          <w:rFonts w:cs="Arial"/>
          <w:sz w:val="22"/>
          <w:szCs w:val="18"/>
          <w:lang w:val="fr-CA"/>
        </w:rPr>
      </w:pPr>
      <w:r w:rsidRPr="00236C7E">
        <w:rPr>
          <w:rFonts w:cs="Arial"/>
          <w:sz w:val="22"/>
          <w:szCs w:val="18"/>
          <w:lang w:val="fr-CA"/>
        </w:rPr>
        <w:t xml:space="preserve">Le Programme d’accès spécial (PAS) permet aux médecins qui traitent des patients atteints de maladies graves ou mortelles d’accéder à des médicaments non disponibles sur le marché, lorsque les thérapies habituelles se sont révélées inefficaces, ne conviennent pas ou ne sont pas disponibles. Le PAS autorise un fabricant à vendre un médicament qui ne peut autrement être vendu ou distribué au Canada. Les médicaments auxquels le PAS pourrait donner accès sont </w:t>
      </w:r>
      <w:r w:rsidRPr="00236C7E" w:rsidR="004924BC">
        <w:rPr>
          <w:rFonts w:cs="Arial"/>
          <w:sz w:val="22"/>
          <w:szCs w:val="18"/>
          <w:lang w:val="fr-CA"/>
        </w:rPr>
        <w:t>d</w:t>
      </w:r>
      <w:r w:rsidRPr="00236C7E">
        <w:rPr>
          <w:rFonts w:cs="Arial"/>
          <w:sz w:val="22"/>
          <w:szCs w:val="18"/>
          <w:lang w:val="fr-CA"/>
        </w:rPr>
        <w:t>es produits pharmaceutiques, biologiques et radiopharmaceutiques dont la vente est interdite au Canada</w:t>
      </w:r>
      <w:r w:rsidRPr="00236C7E" w:rsidR="00480522">
        <w:rPr>
          <w:rFonts w:cs="Arial"/>
          <w:sz w:val="22"/>
          <w:szCs w:val="18"/>
          <w:lang w:val="fr-CA"/>
        </w:rPr>
        <w:t xml:space="preserve"> et qui ne se trouvent pas sur le formulaire de la Société canadienne du sang</w:t>
      </w:r>
      <w:r w:rsidRPr="00236C7E">
        <w:rPr>
          <w:rFonts w:cs="Arial"/>
          <w:sz w:val="22"/>
          <w:szCs w:val="18"/>
          <w:lang w:val="fr-CA"/>
        </w:rPr>
        <w:t>.</w:t>
      </w:r>
    </w:p>
    <w:p w:rsidRPr="00236C7E" w:rsidR="00084AC3" w:rsidRDefault="00680D53" w14:paraId="0F44E25A" w14:textId="77777777">
      <w:pPr>
        <w:pStyle w:val="BodyTextIndent"/>
        <w:rPr>
          <w:rFonts w:cs="Arial"/>
          <w:sz w:val="22"/>
          <w:szCs w:val="18"/>
          <w:lang w:val="fr-CA"/>
        </w:rPr>
      </w:pPr>
      <w:r w:rsidRPr="00236C7E">
        <w:rPr>
          <w:rFonts w:cs="Arial"/>
          <w:sz w:val="22"/>
          <w:szCs w:val="18"/>
          <w:lang w:val="fr-CA"/>
        </w:rPr>
        <w:br/>
      </w:r>
      <w:r w:rsidRPr="00236C7E">
        <w:rPr>
          <w:rFonts w:cs="Arial"/>
          <w:sz w:val="22"/>
          <w:szCs w:val="18"/>
          <w:lang w:val="fr-CA"/>
        </w:rPr>
        <w:t xml:space="preserve">Le siège social de la Société canadienne du sang (SCS) fournit une liste des produits que l’on peut obtenir en remplissant un formulaire Demande d’accès spécial. </w:t>
      </w:r>
    </w:p>
    <w:p w:rsidRPr="00813872" w:rsidR="00084AC3" w:rsidRDefault="00084AC3" w14:paraId="60AC6166" w14:textId="77777777">
      <w:pPr>
        <w:ind w:left="720"/>
        <w:rPr>
          <w:rFonts w:ascii="Arial" w:hAnsi="Arial"/>
          <w:sz w:val="24"/>
          <w:lang w:val="fr-CA"/>
        </w:rPr>
      </w:pPr>
    </w:p>
    <w:p w:rsidR="00084AC3" w:rsidRDefault="00480522" w14:paraId="50216391" w14:textId="77777777">
      <w:pPr>
        <w:numPr>
          <w:ilvl w:val="0"/>
          <w:numId w:val="1"/>
        </w:numPr>
        <w:rPr>
          <w:rFonts w:ascii="Arial" w:hAnsi="Arial"/>
          <w:b/>
          <w:sz w:val="28"/>
          <w:lang w:val="fr-CA"/>
        </w:rPr>
      </w:pPr>
      <w:r w:rsidRPr="005B2A40">
        <w:rPr>
          <w:rFonts w:ascii="Calibri" w:hAnsi="Calibri" w:cs="Calibri"/>
          <w:b/>
          <w:sz w:val="28"/>
          <w:lang w:val="fr-CA"/>
        </w:rPr>
        <w:t>Raison d’être</w:t>
      </w:r>
      <w:r w:rsidRPr="005B2A40">
        <w:rPr>
          <w:rFonts w:ascii="Calibri" w:hAnsi="Calibri" w:cs="Calibri"/>
          <w:b/>
          <w:sz w:val="28"/>
          <w:lang w:val="fr-CA"/>
        </w:rPr>
        <w:br/>
      </w:r>
      <w:r>
        <w:rPr>
          <w:rFonts w:ascii="Arial" w:hAnsi="Arial"/>
          <w:b/>
          <w:sz w:val="28"/>
          <w:lang w:val="fr-CA"/>
        </w:rPr>
        <w:br/>
      </w:r>
      <w:r w:rsidRPr="00561151">
        <w:rPr>
          <w:rFonts w:ascii="Arial" w:hAnsi="Arial" w:cs="Arial"/>
          <w:sz w:val="22"/>
          <w:szCs w:val="18"/>
          <w:lang w:val="fr-CA"/>
        </w:rPr>
        <w:t>Fournir une procédure de demande d’accès à des médicaments non commercialisés pour les patients.</w:t>
      </w:r>
      <w:r w:rsidRPr="005B2A40">
        <w:rPr>
          <w:rFonts w:ascii="Calibri" w:hAnsi="Calibri" w:cs="Calibri"/>
          <w:sz w:val="24"/>
          <w:lang w:val="fr-CA"/>
        </w:rPr>
        <w:br/>
      </w:r>
    </w:p>
    <w:p w:rsidRPr="00561151" w:rsidR="00480522" w:rsidRDefault="00480522" w14:paraId="2BF57F87" w14:textId="77777777">
      <w:pPr>
        <w:numPr>
          <w:ilvl w:val="0"/>
          <w:numId w:val="1"/>
        </w:numPr>
        <w:rPr>
          <w:rFonts w:asciiTheme="minorHAnsi" w:hAnsiTheme="minorHAnsi" w:cstheme="minorHAnsi"/>
          <w:b/>
          <w:sz w:val="28"/>
          <w:lang w:val="fr-CA"/>
        </w:rPr>
      </w:pPr>
      <w:r w:rsidRPr="00561151">
        <w:rPr>
          <w:rFonts w:asciiTheme="minorHAnsi" w:hAnsiTheme="minorHAnsi" w:cstheme="minorHAnsi"/>
          <w:b/>
          <w:sz w:val="28"/>
          <w:lang w:val="fr-CA"/>
        </w:rPr>
        <w:t>Exigences particulières</w:t>
      </w:r>
    </w:p>
    <w:p w:rsidRPr="005B2A40" w:rsidR="00084AC3" w:rsidRDefault="00084AC3" w14:paraId="042A2D52" w14:textId="77777777">
      <w:pPr>
        <w:rPr>
          <w:rFonts w:ascii="Calibri" w:hAnsi="Calibri" w:cs="Calibri"/>
          <w:b/>
          <w:sz w:val="24"/>
          <w:lang w:val="fr-CA"/>
        </w:rPr>
      </w:pPr>
    </w:p>
    <w:p w:rsidRPr="00561151" w:rsidR="00084AC3" w:rsidRDefault="00680D53" w14:paraId="61195D02" w14:textId="77777777">
      <w:pPr>
        <w:numPr>
          <w:ilvl w:val="1"/>
          <w:numId w:val="1"/>
        </w:numPr>
        <w:rPr>
          <w:rFonts w:ascii="Arial" w:hAnsi="Arial" w:cs="Arial"/>
          <w:sz w:val="22"/>
          <w:szCs w:val="18"/>
          <w:lang w:val="fr-CA"/>
        </w:rPr>
      </w:pPr>
      <w:r w:rsidRPr="00561151">
        <w:rPr>
          <w:rFonts w:ascii="Arial" w:hAnsi="Arial" w:cs="Arial"/>
          <w:sz w:val="22"/>
          <w:szCs w:val="18"/>
          <w:lang w:val="fr-CA"/>
        </w:rPr>
        <w:t>L’autorisation du PAS ne constitue pas une opinion ou une déclaration selon laquelle un médicament est sûr, efficace et de bonne qualité. Le PAS ne fait pas l’évaluation complète de la validité de l’information sur les médicaments ou des attestations du fabricant sur l’innocuité, l’efficacité et la qualité</w:t>
      </w:r>
      <w:r w:rsidRPr="00561151" w:rsidR="002E4128">
        <w:rPr>
          <w:rFonts w:ascii="Arial" w:hAnsi="Arial" w:cs="Arial"/>
          <w:sz w:val="22"/>
          <w:szCs w:val="18"/>
          <w:vertAlign w:val="superscript"/>
          <w:lang w:val="fr-CA"/>
        </w:rPr>
        <w:t>9</w:t>
      </w:r>
      <w:r w:rsidRPr="00561151" w:rsidR="00724EAD">
        <w:rPr>
          <w:rFonts w:ascii="Arial" w:hAnsi="Arial" w:cs="Arial"/>
          <w:sz w:val="22"/>
          <w:szCs w:val="18"/>
          <w:vertAlign w:val="superscript"/>
          <w:lang w:val="fr-CA"/>
        </w:rPr>
        <w:t>.1</w:t>
      </w:r>
      <w:r w:rsidRPr="00561151" w:rsidR="00084AC3">
        <w:rPr>
          <w:rFonts w:ascii="Arial" w:hAnsi="Arial" w:cs="Arial"/>
          <w:sz w:val="22"/>
          <w:szCs w:val="18"/>
          <w:lang w:val="fr-CA"/>
        </w:rPr>
        <w:t xml:space="preserve">. </w:t>
      </w:r>
    </w:p>
    <w:p w:rsidRPr="00561151" w:rsidR="00084AC3" w:rsidRDefault="00680D53" w14:paraId="2511F4BD" w14:textId="77777777">
      <w:pPr>
        <w:numPr>
          <w:ilvl w:val="1"/>
          <w:numId w:val="1"/>
        </w:numPr>
        <w:rPr>
          <w:rFonts w:ascii="Arial" w:hAnsi="Arial" w:cs="Arial"/>
          <w:sz w:val="22"/>
          <w:szCs w:val="18"/>
          <w:lang w:val="fr-CA"/>
        </w:rPr>
      </w:pPr>
      <w:r w:rsidRPr="00561151">
        <w:rPr>
          <w:rFonts w:ascii="Arial" w:hAnsi="Arial" w:cs="Arial"/>
          <w:sz w:val="22"/>
          <w:szCs w:val="18"/>
          <w:lang w:val="fr-CA"/>
        </w:rPr>
        <w:t>Il est important que les médecins tiennent compte de ces facteurs lorsqu’ils recommandent l’utilisation d’un médicament et lorsqu’ils doivent prendre une décision en fonction des risques et des bienfaits dans l’intérêt du patient</w:t>
      </w:r>
      <w:r w:rsidRPr="00561151" w:rsidR="002E4128">
        <w:rPr>
          <w:rFonts w:ascii="Arial" w:hAnsi="Arial" w:cs="Arial"/>
          <w:sz w:val="22"/>
          <w:szCs w:val="18"/>
          <w:vertAlign w:val="superscript"/>
          <w:lang w:val="fr-CA"/>
        </w:rPr>
        <w:t>9</w:t>
      </w:r>
      <w:r w:rsidRPr="00561151" w:rsidR="00724EAD">
        <w:rPr>
          <w:rFonts w:ascii="Arial" w:hAnsi="Arial" w:cs="Arial"/>
          <w:sz w:val="22"/>
          <w:szCs w:val="18"/>
          <w:vertAlign w:val="superscript"/>
          <w:lang w:val="fr-CA"/>
        </w:rPr>
        <w:t>.1</w:t>
      </w:r>
      <w:r w:rsidRPr="00561151" w:rsidR="00084AC3">
        <w:rPr>
          <w:rFonts w:ascii="Arial" w:hAnsi="Arial" w:cs="Arial"/>
          <w:sz w:val="22"/>
          <w:szCs w:val="18"/>
          <w:lang w:val="fr-CA"/>
        </w:rPr>
        <w:t xml:space="preserve">. </w:t>
      </w:r>
    </w:p>
    <w:p w:rsidRPr="00561151" w:rsidR="00084AC3" w:rsidRDefault="00084AC3" w14:paraId="3CE6B66D" w14:textId="77777777">
      <w:pPr>
        <w:rPr>
          <w:rFonts w:ascii="Arial" w:hAnsi="Arial" w:cs="Arial"/>
          <w:sz w:val="22"/>
          <w:szCs w:val="18"/>
          <w:lang w:val="fr-CA"/>
        </w:rPr>
      </w:pPr>
    </w:p>
    <w:p w:rsidRPr="00561151" w:rsidR="00084AC3" w:rsidRDefault="00680D53" w14:paraId="79F13D2D" w14:textId="77777777">
      <w:pPr>
        <w:numPr>
          <w:ilvl w:val="1"/>
          <w:numId w:val="1"/>
        </w:numPr>
        <w:rPr>
          <w:rFonts w:ascii="Arial" w:hAnsi="Arial" w:cs="Arial"/>
          <w:sz w:val="22"/>
          <w:szCs w:val="18"/>
          <w:lang w:val="fr-CA"/>
        </w:rPr>
      </w:pPr>
      <w:r w:rsidRPr="00561151">
        <w:rPr>
          <w:rFonts w:ascii="Arial" w:hAnsi="Arial" w:cs="Arial"/>
          <w:sz w:val="22"/>
          <w:szCs w:val="18"/>
          <w:lang w:val="fr-CA"/>
        </w:rPr>
        <w:t>Le PAS encourage fortement les médecins qui traitent leurs patients avec des médicaments distribués par l’intermédiaire du PAS à obtenir un consentement éclairé avant d’administrer le traitement</w:t>
      </w:r>
      <w:r w:rsidRPr="00561151" w:rsidR="002E4128">
        <w:rPr>
          <w:rFonts w:ascii="Arial" w:hAnsi="Arial" w:cs="Arial"/>
          <w:sz w:val="22"/>
          <w:szCs w:val="18"/>
          <w:vertAlign w:val="superscript"/>
          <w:lang w:val="fr-CA"/>
        </w:rPr>
        <w:t>9</w:t>
      </w:r>
      <w:r w:rsidRPr="00561151" w:rsidR="00724EAD">
        <w:rPr>
          <w:rFonts w:ascii="Arial" w:hAnsi="Arial" w:cs="Arial"/>
          <w:sz w:val="22"/>
          <w:szCs w:val="18"/>
          <w:vertAlign w:val="superscript"/>
          <w:lang w:val="fr-CA"/>
        </w:rPr>
        <w:t>.1</w:t>
      </w:r>
      <w:r w:rsidRPr="00561151">
        <w:rPr>
          <w:rFonts w:ascii="Arial" w:hAnsi="Arial" w:cs="Arial"/>
          <w:sz w:val="22"/>
          <w:szCs w:val="18"/>
          <w:lang w:val="fr-CA"/>
        </w:rPr>
        <w:t>.</w:t>
      </w:r>
    </w:p>
    <w:p w:rsidRPr="00813872" w:rsidR="00680D53" w:rsidP="00680D53" w:rsidRDefault="00680D53" w14:paraId="36C4CF6D" w14:textId="77777777">
      <w:pPr>
        <w:numPr>
          <w:ilvl w:val="1"/>
          <w:numId w:val="1"/>
        </w:numPr>
        <w:rPr>
          <w:rFonts w:ascii="Arial" w:hAnsi="Arial"/>
          <w:sz w:val="24"/>
          <w:lang w:val="fr-CA"/>
        </w:rPr>
      </w:pPr>
      <w:r w:rsidRPr="00561151">
        <w:rPr>
          <w:rFonts w:ascii="Arial" w:hAnsi="Arial" w:cs="Arial"/>
          <w:sz w:val="22"/>
          <w:szCs w:val="18"/>
          <w:lang w:val="fr-CA"/>
        </w:rPr>
        <w:t>En demandant et en obtenant l’accès à un médicament par l’intermédiaire du PAS, le médecin s’engage à fournir, à la fois au PAS et au fabricant, un rapport sur les résultats de l’utilisation du</w:t>
      </w:r>
      <w:r w:rsidRPr="00561151">
        <w:rPr>
          <w:rFonts w:ascii="Arial" w:hAnsi="Arial"/>
          <w:sz w:val="22"/>
          <w:szCs w:val="18"/>
          <w:lang w:val="fr-CA"/>
        </w:rPr>
        <w:t xml:space="preserve"> médicament, y compris les effets indésirables, et à rendre compte, sur demande, de toutes les quantités de médicaments distribuées</w:t>
      </w:r>
      <w:r w:rsidRPr="00561151" w:rsidR="002E4128">
        <w:rPr>
          <w:rFonts w:ascii="Arial" w:hAnsi="Arial"/>
          <w:sz w:val="22"/>
          <w:szCs w:val="18"/>
          <w:vertAlign w:val="superscript"/>
          <w:lang w:val="fr-CA"/>
        </w:rPr>
        <w:t>9</w:t>
      </w:r>
      <w:r w:rsidRPr="00561151" w:rsidR="00724EAD">
        <w:rPr>
          <w:rFonts w:ascii="Arial" w:hAnsi="Arial"/>
          <w:sz w:val="22"/>
          <w:szCs w:val="18"/>
          <w:vertAlign w:val="superscript"/>
          <w:lang w:val="fr-CA"/>
        </w:rPr>
        <w:t>.1</w:t>
      </w:r>
      <w:r w:rsidRPr="00561151">
        <w:rPr>
          <w:rFonts w:ascii="Arial" w:hAnsi="Arial"/>
          <w:sz w:val="22"/>
          <w:szCs w:val="18"/>
          <w:lang w:val="fr-CA"/>
        </w:rPr>
        <w:t>.</w:t>
      </w:r>
    </w:p>
    <w:p w:rsidRPr="00813872" w:rsidR="00084AC3" w:rsidRDefault="00084AC3" w14:paraId="3756479D" w14:textId="77777777">
      <w:pPr>
        <w:rPr>
          <w:rFonts w:ascii="Arial" w:hAnsi="Arial"/>
          <w:b/>
          <w:sz w:val="28"/>
          <w:lang w:val="fr-CA"/>
        </w:rPr>
      </w:pPr>
    </w:p>
    <w:p w:rsidRPr="00561151" w:rsidR="00724EAD" w:rsidRDefault="00724EAD" w14:paraId="040622A9" w14:textId="77777777">
      <w:pPr>
        <w:numPr>
          <w:ilvl w:val="0"/>
          <w:numId w:val="1"/>
        </w:numPr>
        <w:rPr>
          <w:rFonts w:asciiTheme="minorHAnsi" w:hAnsiTheme="minorHAnsi" w:cstheme="minorHAnsi"/>
          <w:b/>
          <w:sz w:val="28"/>
          <w:lang w:val="fr-CA"/>
        </w:rPr>
      </w:pPr>
      <w:r w:rsidRPr="00561151">
        <w:rPr>
          <w:rFonts w:asciiTheme="minorHAnsi" w:hAnsiTheme="minorHAnsi" w:cstheme="minorHAnsi"/>
          <w:b/>
          <w:sz w:val="28"/>
          <w:lang w:val="fr-CA"/>
        </w:rPr>
        <w:t>Politiques et procédures connexes</w:t>
      </w:r>
      <w:r w:rsidRPr="00561151" w:rsidR="009040CC">
        <w:rPr>
          <w:rFonts w:asciiTheme="minorHAnsi" w:hAnsiTheme="minorHAnsi" w:cstheme="minorHAnsi"/>
          <w:b/>
          <w:sz w:val="28"/>
          <w:lang w:val="fr-CA"/>
        </w:rPr>
        <w:t xml:space="preserve"> (du présent Manuel)</w:t>
      </w:r>
      <w:r w:rsidRPr="00561151">
        <w:rPr>
          <w:rFonts w:asciiTheme="minorHAnsi" w:hAnsiTheme="minorHAnsi" w:cstheme="minorHAnsi"/>
          <w:b/>
          <w:sz w:val="28"/>
          <w:lang w:val="fr-CA"/>
        </w:rPr>
        <w:t xml:space="preserve"> </w:t>
      </w:r>
    </w:p>
    <w:p w:rsidRPr="005B2A40" w:rsidR="00724EAD" w:rsidP="7A04FE36" w:rsidRDefault="00724EAD" w14:paraId="7A6C71F3" w14:textId="77777777" w14:noSpellErr="1">
      <w:pPr>
        <w:ind w:left="720"/>
        <w:rPr>
          <w:rFonts w:ascii="Calibri" w:hAnsi="Calibri" w:cs="Calibri"/>
          <w:b w:val="1"/>
          <w:bCs w:val="1"/>
          <w:sz w:val="28"/>
          <w:szCs w:val="28"/>
          <w:lang w:val="fr-CA"/>
        </w:rPr>
      </w:pPr>
      <w:commentRangeStart w:id="0"/>
      <w:commentRangeStart w:id="1645511151"/>
      <w:r w:rsidRPr="7A04FE36" w:rsidR="00724EAD">
        <w:rPr>
          <w:rFonts w:ascii="Calibri" w:hAnsi="Calibri" w:cs="Calibri"/>
          <w:sz w:val="24"/>
          <w:szCs w:val="24"/>
          <w:lang w:val="fr-CA"/>
        </w:rPr>
        <w:t>Glossaire et abréviations</w:t>
      </w:r>
      <w:commentRangeEnd w:id="0"/>
      <w:r>
        <w:rPr>
          <w:rStyle w:val="CommentReference"/>
        </w:rPr>
        <w:commentReference w:id="0"/>
      </w:r>
      <w:commentRangeEnd w:id="1645511151"/>
      <w:r>
        <w:rPr>
          <w:rStyle w:val="CommentReference"/>
        </w:rPr>
        <w:commentReference w:id="1645511151"/>
      </w:r>
      <w:r>
        <w:br/>
      </w:r>
    </w:p>
    <w:p w:rsidRPr="00561151" w:rsidR="00084AC3" w:rsidRDefault="00084AC3" w14:paraId="2D5C7F33" w14:textId="77777777">
      <w:pPr>
        <w:numPr>
          <w:ilvl w:val="0"/>
          <w:numId w:val="1"/>
        </w:numPr>
        <w:rPr>
          <w:rFonts w:asciiTheme="minorHAnsi" w:hAnsiTheme="minorHAnsi" w:cstheme="minorHAnsi"/>
          <w:b/>
          <w:sz w:val="28"/>
          <w:lang w:val="fr-CA"/>
        </w:rPr>
      </w:pPr>
      <w:r w:rsidRPr="00561151">
        <w:rPr>
          <w:rFonts w:asciiTheme="minorHAnsi" w:hAnsiTheme="minorHAnsi" w:cstheme="minorHAnsi"/>
          <w:b/>
          <w:sz w:val="28"/>
          <w:lang w:val="fr-CA"/>
        </w:rPr>
        <w:t>Mat</w:t>
      </w:r>
      <w:r w:rsidRPr="00561151" w:rsidR="00BE3B54">
        <w:rPr>
          <w:rFonts w:asciiTheme="minorHAnsi" w:hAnsiTheme="minorHAnsi" w:cstheme="minorHAnsi"/>
          <w:b/>
          <w:sz w:val="28"/>
          <w:lang w:val="fr-CA"/>
        </w:rPr>
        <w:t>é</w:t>
      </w:r>
      <w:r w:rsidRPr="00561151">
        <w:rPr>
          <w:rFonts w:asciiTheme="minorHAnsi" w:hAnsiTheme="minorHAnsi" w:cstheme="minorHAnsi"/>
          <w:b/>
          <w:sz w:val="28"/>
          <w:lang w:val="fr-CA"/>
        </w:rPr>
        <w:t>ri</w:t>
      </w:r>
      <w:r w:rsidRPr="00561151" w:rsidR="00BE3B54">
        <w:rPr>
          <w:rFonts w:asciiTheme="minorHAnsi" w:hAnsiTheme="minorHAnsi" w:cstheme="minorHAnsi"/>
          <w:b/>
          <w:sz w:val="28"/>
          <w:lang w:val="fr-CA"/>
        </w:rPr>
        <w:t>e</w:t>
      </w:r>
      <w:r w:rsidRPr="00561151">
        <w:rPr>
          <w:rFonts w:asciiTheme="minorHAnsi" w:hAnsiTheme="minorHAnsi" w:cstheme="minorHAnsi"/>
          <w:b/>
          <w:sz w:val="28"/>
          <w:lang w:val="fr-CA"/>
        </w:rPr>
        <w:t>l</w:t>
      </w:r>
    </w:p>
    <w:p w:rsidRPr="005B2A40" w:rsidR="00084AC3" w:rsidRDefault="00084AC3" w14:paraId="50888E2F" w14:textId="77777777">
      <w:pPr>
        <w:rPr>
          <w:rFonts w:ascii="Calibri" w:hAnsi="Calibri" w:cs="Calibri"/>
          <w:sz w:val="24"/>
          <w:lang w:val="fr-CA"/>
        </w:rPr>
      </w:pPr>
    </w:p>
    <w:p w:rsidRPr="00D43D34" w:rsidR="00724EAD" w:rsidP="00724EAD" w:rsidRDefault="00BE3B54" w14:paraId="21C385EE" w14:textId="77777777">
      <w:pPr>
        <w:rPr>
          <w:rFonts w:ascii="Calibri" w:hAnsi="Calibri" w:cs="Calibri"/>
          <w:lang w:val="fr-CA"/>
        </w:rPr>
      </w:pPr>
      <w:r w:rsidRPr="005B2A40">
        <w:rPr>
          <w:rFonts w:ascii="Calibri" w:hAnsi="Calibri" w:cs="Calibri"/>
          <w:b/>
          <w:sz w:val="24"/>
          <w:lang w:val="fr-CA"/>
        </w:rPr>
        <w:t xml:space="preserve">Fournitures : </w:t>
      </w:r>
      <w:r w:rsidRPr="005B2A40" w:rsidR="00084AC3">
        <w:rPr>
          <w:rFonts w:ascii="Calibri" w:hAnsi="Calibri" w:cs="Calibri"/>
          <w:sz w:val="24"/>
          <w:lang w:val="fr-CA"/>
        </w:rPr>
        <w:tab/>
      </w:r>
      <w:hyperlink w:history="1" r:id="rId14">
        <w:r w:rsidRPr="00D43D34" w:rsidR="009040CC">
          <w:rPr>
            <w:rStyle w:val="Hyperlink"/>
            <w:rFonts w:ascii="Calibri" w:hAnsi="Calibri" w:cs="Calibri"/>
            <w:sz w:val="24"/>
            <w:lang w:val="fr-CA"/>
          </w:rPr>
          <w:t>Formulaire - D</w:t>
        </w:r>
        <w:r w:rsidRPr="00D43D34" w:rsidR="00724EAD">
          <w:rPr>
            <w:rStyle w:val="Hyperlink"/>
            <w:rFonts w:ascii="Calibri" w:hAnsi="Calibri" w:cs="Calibri"/>
            <w:sz w:val="24"/>
            <w:lang w:val="fr-CA"/>
          </w:rPr>
          <w:t>emande d'accès spécial (Santé Canada)</w:t>
        </w:r>
      </w:hyperlink>
    </w:p>
    <w:p w:rsidRPr="00D43D34" w:rsidR="00724EAD" w:rsidP="00724EAD" w:rsidRDefault="00724EAD" w14:paraId="64F5C1AB" w14:textId="77777777">
      <w:pPr>
        <w:pStyle w:val="ListParagraph"/>
        <w:ind w:left="1095"/>
        <w:rPr>
          <w:rFonts w:ascii="Calibri" w:hAnsi="Calibri" w:cs="Calibri"/>
          <w:lang w:val="fr-CA"/>
        </w:rPr>
      </w:pPr>
    </w:p>
    <w:p w:rsidRPr="005B2A40" w:rsidR="00084AC3" w:rsidRDefault="00084AC3" w14:paraId="43139E87" w14:textId="77777777">
      <w:pPr>
        <w:ind w:left="720"/>
        <w:rPr>
          <w:rFonts w:ascii="Calibri" w:hAnsi="Calibri" w:cs="Calibri"/>
          <w:sz w:val="24"/>
          <w:lang w:val="fr-CA"/>
        </w:rPr>
      </w:pPr>
      <w:r w:rsidRPr="005B2A40">
        <w:rPr>
          <w:rFonts w:ascii="Calibri" w:hAnsi="Calibri" w:cs="Calibri"/>
          <w:sz w:val="24"/>
          <w:lang w:val="fr-CA"/>
        </w:rPr>
        <w:tab/>
      </w:r>
      <w:r w:rsidRPr="005B2A40">
        <w:rPr>
          <w:rFonts w:ascii="Calibri" w:hAnsi="Calibri" w:cs="Calibri"/>
          <w:sz w:val="24"/>
          <w:lang w:val="fr-CA"/>
        </w:rPr>
        <w:tab/>
      </w:r>
      <w:r w:rsidRPr="005B2A40">
        <w:rPr>
          <w:rFonts w:ascii="Calibri" w:hAnsi="Calibri" w:cs="Calibri"/>
          <w:sz w:val="24"/>
          <w:lang w:val="fr-CA"/>
        </w:rPr>
        <w:tab/>
      </w:r>
    </w:p>
    <w:p w:rsidRPr="005B2A40" w:rsidR="00084AC3" w:rsidRDefault="00BE3B54" w14:paraId="62B57FFA" w14:textId="77777777">
      <w:pPr>
        <w:numPr>
          <w:ilvl w:val="0"/>
          <w:numId w:val="1"/>
        </w:numPr>
        <w:rPr>
          <w:rFonts w:ascii="Calibri" w:hAnsi="Calibri" w:cs="Calibri"/>
          <w:b/>
          <w:sz w:val="28"/>
          <w:lang w:val="fr-CA"/>
        </w:rPr>
      </w:pPr>
      <w:r w:rsidRPr="005B2A40">
        <w:rPr>
          <w:rFonts w:ascii="Calibri" w:hAnsi="Calibri" w:cs="Calibri"/>
          <w:b/>
          <w:sz w:val="28"/>
          <w:lang w:val="fr-CA"/>
        </w:rPr>
        <w:t xml:space="preserve">Contrôle de la qualité </w:t>
      </w:r>
      <w:r w:rsidRPr="005B2A40" w:rsidR="00084AC3">
        <w:rPr>
          <w:rFonts w:ascii="Calibri" w:hAnsi="Calibri" w:cs="Calibri"/>
          <w:b/>
          <w:sz w:val="28"/>
          <w:lang w:val="fr-CA"/>
        </w:rPr>
        <w:t xml:space="preserve">– </w:t>
      </w:r>
      <w:r w:rsidRPr="005B2A40">
        <w:rPr>
          <w:rFonts w:ascii="Calibri" w:hAnsi="Calibri" w:cs="Calibri"/>
          <w:b/>
          <w:sz w:val="28"/>
          <w:lang w:val="fr-CA"/>
        </w:rPr>
        <w:t>S.O.</w:t>
      </w:r>
      <w:r w:rsidRPr="005B2A40" w:rsidR="005553D0">
        <w:rPr>
          <w:rFonts w:ascii="Calibri" w:hAnsi="Calibri" w:cs="Calibri"/>
          <w:b/>
          <w:sz w:val="28"/>
          <w:lang w:val="fr-CA"/>
        </w:rPr>
        <w:br/>
      </w:r>
    </w:p>
    <w:p w:rsidRPr="005B2A40" w:rsidR="005553D0" w:rsidRDefault="005553D0" w14:paraId="67FB78FA" w14:textId="77777777">
      <w:pPr>
        <w:numPr>
          <w:ilvl w:val="0"/>
          <w:numId w:val="1"/>
        </w:numPr>
        <w:rPr>
          <w:rFonts w:ascii="Calibri" w:hAnsi="Calibri" w:cs="Calibri"/>
          <w:b/>
          <w:sz w:val="28"/>
          <w:lang w:val="fr-CA"/>
        </w:rPr>
      </w:pPr>
      <w:r w:rsidRPr="005B2A40">
        <w:rPr>
          <w:rFonts w:ascii="Calibri" w:hAnsi="Calibri" w:cs="Calibri"/>
          <w:b/>
          <w:sz w:val="28"/>
          <w:lang w:val="fr-CA"/>
        </w:rPr>
        <w:t>Procédure</w:t>
      </w:r>
    </w:p>
    <w:p w:rsidRPr="00813872" w:rsidR="00084AC3" w:rsidRDefault="00084AC3" w14:paraId="355D02E3" w14:textId="77777777">
      <w:pPr>
        <w:rPr>
          <w:rFonts w:ascii="Arial" w:hAnsi="Arial"/>
          <w:b/>
          <w:sz w:val="28"/>
          <w:lang w:val="fr-CA"/>
        </w:rPr>
      </w:pPr>
    </w:p>
    <w:tbl>
      <w:tblPr>
        <w:tblW w:w="958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71"/>
        <w:gridCol w:w="7617"/>
      </w:tblGrid>
      <w:tr w:rsidRPr="002E46B4" w:rsidR="009040CC" w:rsidTr="0C293522" w14:paraId="286275DF" w14:textId="77777777">
        <w:trPr>
          <w:trHeight w:val="142"/>
        </w:trPr>
        <w:tc>
          <w:tcPr>
            <w:tcW w:w="1971"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2E46B4" w:rsidR="009040CC" w:rsidP="005B2A40" w:rsidRDefault="009040CC" w14:paraId="4C447FCD" w14:textId="77777777">
            <w:pPr>
              <w:jc w:val="center"/>
              <w:rPr>
                <w:rFonts w:ascii="Calibri" w:hAnsi="Calibri" w:cs="Calibri"/>
                <w:b/>
                <w:szCs w:val="24"/>
              </w:rPr>
            </w:pPr>
            <w:r>
              <w:rPr>
                <w:rFonts w:ascii="Calibri" w:hAnsi="Calibri" w:cs="Calibri"/>
                <w:b/>
                <w:szCs w:val="24"/>
              </w:rPr>
              <w:t>ÉTAPES</w:t>
            </w:r>
          </w:p>
        </w:tc>
        <w:tc>
          <w:tcPr>
            <w:tcW w:w="7617" w:type="dxa"/>
            <w:tcBorders>
              <w:top w:val="single" w:color="auto" w:sz="4" w:space="0"/>
              <w:left w:val="single" w:color="auto" w:sz="4" w:space="0"/>
              <w:bottom w:val="single" w:color="auto" w:sz="4" w:space="0"/>
              <w:right w:val="single" w:color="auto" w:sz="4" w:space="0"/>
            </w:tcBorders>
            <w:shd w:val="clear" w:color="auto" w:fill="E7E6E6" w:themeFill="background2"/>
            <w:tcMar/>
          </w:tcPr>
          <w:p w:rsidRPr="002E46B4" w:rsidR="009040CC" w:rsidP="57A0656D" w:rsidRDefault="009040CC" w14:paraId="7AE7C44B" w14:textId="77777777" w14:noSpellErr="1">
            <w:pPr>
              <w:ind w:left="426" w:right="-108"/>
              <w:jc w:val="center"/>
              <w:rPr>
                <w:rFonts w:ascii="Calibri" w:hAnsi="Calibri" w:cs="Calibri"/>
                <w:b w:val="1"/>
                <w:bCs w:val="1"/>
              </w:rPr>
            </w:pPr>
            <w:r w:rsidRPr="57A0656D" w:rsidR="009040CC">
              <w:rPr>
                <w:rFonts w:ascii="Calibri" w:hAnsi="Calibri" w:cs="Calibri"/>
                <w:b w:val="1"/>
                <w:bCs w:val="1"/>
              </w:rPr>
              <w:t>INSTRUCTIONS</w:t>
            </w:r>
          </w:p>
        </w:tc>
      </w:tr>
      <w:tr w:rsidRPr="00D43D34" w:rsidR="009040CC" w:rsidDel="008025A0" w:rsidTr="0C293522" w14:paraId="04127988" w14:textId="77777777">
        <w:trPr>
          <w:trHeight w:val="482"/>
        </w:trPr>
        <w:tc>
          <w:tcPr>
            <w:tcW w:w="1971" w:type="dxa"/>
            <w:tcBorders>
              <w:top w:val="single" w:color="auto" w:sz="4" w:space="0"/>
              <w:left w:val="single" w:color="auto" w:sz="4" w:space="0"/>
              <w:bottom w:val="single" w:color="auto" w:sz="4" w:space="0"/>
              <w:right w:val="single" w:color="auto" w:sz="4" w:space="0"/>
            </w:tcBorders>
            <w:tcMar/>
          </w:tcPr>
          <w:p w:rsidRPr="00561151" w:rsidR="009040CC" w:rsidP="005553D0" w:rsidRDefault="005553D0" w14:paraId="6450B2F8" w14:textId="77777777">
            <w:pPr>
              <w:pStyle w:val="ListParagraph"/>
              <w:ind w:left="266" w:hanging="266"/>
              <w:contextualSpacing/>
              <w:rPr>
                <w:rFonts w:ascii="Arial" w:hAnsi="Arial" w:cs="Arial"/>
                <w:sz w:val="22"/>
                <w:szCs w:val="28"/>
                <w:lang w:val="fr-CA"/>
              </w:rPr>
            </w:pPr>
            <w:r w:rsidRPr="00561151">
              <w:rPr>
                <w:rFonts w:ascii="Arial" w:hAnsi="Arial" w:cs="Arial"/>
                <w:b/>
                <w:sz w:val="22"/>
                <w:szCs w:val="28"/>
                <w:lang w:val="fr-CA"/>
              </w:rPr>
              <w:t>7</w:t>
            </w:r>
            <w:r w:rsidRPr="00561151">
              <w:rPr>
                <w:rFonts w:ascii="Arial" w:hAnsi="Arial" w:cs="Arial"/>
                <w:sz w:val="22"/>
                <w:szCs w:val="28"/>
                <w:lang w:val="fr-CA"/>
              </w:rPr>
              <w:t>.1</w:t>
            </w:r>
            <w:r w:rsidRPr="00561151" w:rsidR="00551A43">
              <w:rPr>
                <w:rFonts w:ascii="Arial" w:hAnsi="Arial" w:cs="Arial"/>
                <w:b/>
                <w:sz w:val="22"/>
                <w:szCs w:val="28"/>
                <w:lang w:val="fr-CA"/>
              </w:rPr>
              <w:tab/>
            </w:r>
            <w:r w:rsidRPr="00561151" w:rsidR="009040CC">
              <w:rPr>
                <w:rFonts w:ascii="Arial" w:hAnsi="Arial" w:cs="Arial"/>
                <w:sz w:val="22"/>
                <w:szCs w:val="28"/>
                <w:lang w:val="fr-CA"/>
              </w:rPr>
              <w:t xml:space="preserve">Réception de la demande du médecin </w:t>
            </w:r>
          </w:p>
        </w:tc>
        <w:tc>
          <w:tcPr>
            <w:tcW w:w="7617" w:type="dxa"/>
            <w:tcBorders>
              <w:top w:val="single" w:color="auto" w:sz="4" w:space="0"/>
              <w:left w:val="single" w:color="auto" w:sz="4" w:space="0"/>
              <w:bottom w:val="single" w:color="auto" w:sz="4" w:space="0"/>
              <w:right w:val="single" w:color="auto" w:sz="4" w:space="0"/>
            </w:tcBorders>
            <w:tcMar/>
          </w:tcPr>
          <w:p w:rsidRPr="00561151" w:rsidR="009040CC" w:rsidP="005553D0" w:rsidRDefault="005553D0" w14:paraId="06EEAE76" w14:textId="77777777">
            <w:pPr>
              <w:rPr>
                <w:rFonts w:ascii="Arial" w:hAnsi="Arial" w:cs="Arial"/>
                <w:sz w:val="22"/>
                <w:szCs w:val="28"/>
                <w:lang w:val="fr-CA"/>
              </w:rPr>
            </w:pPr>
            <w:r w:rsidRPr="00561151">
              <w:rPr>
                <w:rFonts w:ascii="Arial" w:hAnsi="Arial" w:cs="Arial"/>
                <w:sz w:val="22"/>
                <w:szCs w:val="28"/>
                <w:lang w:val="fr-CA"/>
              </w:rPr>
              <w:t>7.1.1</w:t>
            </w:r>
            <w:r w:rsidRPr="00561151">
              <w:rPr>
                <w:rFonts w:ascii="Arial" w:hAnsi="Arial" w:cs="Arial"/>
                <w:sz w:val="22"/>
                <w:szCs w:val="28"/>
                <w:lang w:val="fr-CA"/>
              </w:rPr>
              <w:tab/>
            </w:r>
            <w:r w:rsidRPr="00561151" w:rsidR="009040CC">
              <w:rPr>
                <w:rFonts w:ascii="Arial" w:hAnsi="Arial" w:cs="Arial"/>
                <w:sz w:val="22"/>
                <w:szCs w:val="28"/>
                <w:lang w:val="fr-CA"/>
              </w:rPr>
              <w:t>Réce</w:t>
            </w:r>
            <w:r w:rsidRPr="00561151">
              <w:rPr>
                <w:rFonts w:ascii="Arial" w:hAnsi="Arial" w:cs="Arial"/>
                <w:sz w:val="22"/>
                <w:szCs w:val="28"/>
                <w:lang w:val="fr-CA"/>
              </w:rPr>
              <w:t>ption de la demande</w:t>
            </w:r>
          </w:p>
          <w:tbl>
            <w:tblPr>
              <w:tblW w:w="6780"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40"/>
              <w:gridCol w:w="3840"/>
            </w:tblGrid>
            <w:tr w:rsidRPr="00561151" w:rsidR="005B2A40" w:rsidTr="0C293522" w14:paraId="17CC8AB1" w14:textId="77777777">
              <w:tc>
                <w:tcPr>
                  <w:tcW w:w="2940" w:type="dxa"/>
                  <w:shd w:val="clear" w:color="auto" w:fill="auto"/>
                  <w:tcMar/>
                </w:tcPr>
                <w:p w:rsidRPr="00561151" w:rsidR="009040CC" w:rsidP="005B2A40" w:rsidRDefault="009631F4" w14:paraId="0DA79A98" w14:textId="77777777">
                  <w:pPr>
                    <w:ind w:left="595" w:hanging="595"/>
                    <w:rPr>
                      <w:rFonts w:ascii="Arial" w:hAnsi="Arial" w:cs="Arial"/>
                      <w:sz w:val="22"/>
                      <w:szCs w:val="28"/>
                      <w:lang w:val="fr-CA"/>
                    </w:rPr>
                  </w:pPr>
                  <w:r w:rsidRPr="00561151">
                    <w:rPr>
                      <w:rFonts w:ascii="Arial" w:hAnsi="Arial" w:cs="Arial"/>
                      <w:sz w:val="22"/>
                      <w:szCs w:val="28"/>
                      <w:lang w:val="fr-CA"/>
                    </w:rPr>
                    <w:t>Si...</w:t>
                  </w:r>
                </w:p>
              </w:tc>
              <w:tc>
                <w:tcPr>
                  <w:tcW w:w="3840" w:type="dxa"/>
                  <w:shd w:val="clear" w:color="auto" w:fill="auto"/>
                  <w:tcMar/>
                </w:tcPr>
                <w:p w:rsidRPr="00561151" w:rsidR="009040CC" w:rsidP="005B2A40" w:rsidRDefault="009631F4" w14:paraId="71E275C2" w14:textId="77777777">
                  <w:pPr>
                    <w:ind w:left="595" w:hanging="595"/>
                    <w:rPr>
                      <w:rFonts w:ascii="Arial" w:hAnsi="Arial" w:cs="Arial"/>
                      <w:sz w:val="22"/>
                      <w:szCs w:val="28"/>
                      <w:lang w:val="fr-CA"/>
                    </w:rPr>
                  </w:pPr>
                  <w:proofErr w:type="gramStart"/>
                  <w:r w:rsidRPr="00561151">
                    <w:rPr>
                      <w:rFonts w:ascii="Arial" w:hAnsi="Arial" w:cs="Arial"/>
                      <w:sz w:val="22"/>
                      <w:szCs w:val="28"/>
                      <w:lang w:val="fr-CA"/>
                    </w:rPr>
                    <w:t>il</w:t>
                  </w:r>
                  <w:proofErr w:type="gramEnd"/>
                  <w:r w:rsidRPr="00561151">
                    <w:rPr>
                      <w:rFonts w:ascii="Arial" w:hAnsi="Arial" w:cs="Arial"/>
                      <w:sz w:val="22"/>
                      <w:szCs w:val="28"/>
                      <w:lang w:val="fr-CA"/>
                    </w:rPr>
                    <w:t xml:space="preserve"> faut vérifier que…  </w:t>
                  </w:r>
                  <w:r w:rsidRPr="00561151" w:rsidR="009040CC">
                    <w:rPr>
                      <w:rFonts w:ascii="Arial" w:hAnsi="Arial" w:cs="Arial"/>
                      <w:sz w:val="22"/>
                      <w:szCs w:val="28"/>
                      <w:lang w:val="fr-CA"/>
                    </w:rPr>
                    <w:t xml:space="preserve"> </w:t>
                  </w:r>
                </w:p>
              </w:tc>
            </w:tr>
            <w:tr w:rsidRPr="00561151" w:rsidR="005B2A40" w:rsidTr="0C293522" w14:paraId="1D236E81" w14:textId="77777777">
              <w:tc>
                <w:tcPr>
                  <w:tcW w:w="2940" w:type="dxa"/>
                  <w:shd w:val="clear" w:color="auto" w:fill="auto"/>
                  <w:tcMar/>
                </w:tcPr>
                <w:p w:rsidRPr="00561151" w:rsidR="009040CC" w:rsidP="005B2A40" w:rsidRDefault="009631F4" w14:paraId="1CF15B7B" w14:textId="77777777">
                  <w:pPr>
                    <w:ind w:left="595" w:hanging="595"/>
                    <w:rPr>
                      <w:rFonts w:ascii="Arial" w:hAnsi="Arial" w:cs="Arial"/>
                      <w:sz w:val="22"/>
                      <w:szCs w:val="28"/>
                      <w:lang w:val="fr-CA"/>
                    </w:rPr>
                  </w:pPr>
                  <w:proofErr w:type="gramStart"/>
                  <w:r w:rsidRPr="00561151">
                    <w:rPr>
                      <w:rFonts w:ascii="Arial" w:hAnsi="Arial" w:cs="Arial"/>
                      <w:sz w:val="22"/>
                      <w:szCs w:val="28"/>
                      <w:lang w:val="fr-CA"/>
                    </w:rPr>
                    <w:t>la</w:t>
                  </w:r>
                  <w:proofErr w:type="gramEnd"/>
                  <w:r w:rsidRPr="00561151">
                    <w:rPr>
                      <w:rFonts w:ascii="Arial" w:hAnsi="Arial" w:cs="Arial"/>
                      <w:sz w:val="22"/>
                      <w:szCs w:val="28"/>
                      <w:lang w:val="fr-CA"/>
                    </w:rPr>
                    <w:t xml:space="preserve"> demande est écrite,</w:t>
                  </w:r>
                </w:p>
              </w:tc>
              <w:tc>
                <w:tcPr>
                  <w:tcW w:w="3840" w:type="dxa"/>
                  <w:shd w:val="clear" w:color="auto" w:fill="auto"/>
                  <w:tcMar/>
                </w:tcPr>
                <w:p w:rsidRPr="00561151" w:rsidR="009040CC" w:rsidP="005B2A40" w:rsidRDefault="009631F4" w14:paraId="724F337B" w14:textId="77777777">
                  <w:pPr>
                    <w:pStyle w:val="ListParagraph"/>
                    <w:numPr>
                      <w:ilvl w:val="0"/>
                      <w:numId w:val="26"/>
                    </w:numPr>
                    <w:ind w:left="595" w:hanging="595"/>
                    <w:contextualSpacing/>
                    <w:rPr>
                      <w:rFonts w:ascii="Arial" w:hAnsi="Arial" w:cs="Arial"/>
                      <w:sz w:val="22"/>
                      <w:szCs w:val="28"/>
                      <w:lang w:val="fr-CA"/>
                    </w:rPr>
                  </w:pPr>
                  <w:proofErr w:type="gramStart"/>
                  <w:r w:rsidRPr="00561151">
                    <w:rPr>
                      <w:rFonts w:ascii="Arial" w:hAnsi="Arial" w:cs="Arial"/>
                      <w:sz w:val="22"/>
                      <w:szCs w:val="28"/>
                      <w:lang w:val="fr-CA"/>
                    </w:rPr>
                    <w:t>les</w:t>
                  </w:r>
                  <w:proofErr w:type="gramEnd"/>
                  <w:r w:rsidRPr="00561151">
                    <w:rPr>
                      <w:rFonts w:ascii="Arial" w:hAnsi="Arial" w:cs="Arial"/>
                      <w:sz w:val="22"/>
                      <w:szCs w:val="28"/>
                      <w:lang w:val="fr-CA"/>
                    </w:rPr>
                    <w:t xml:space="preserve"> données sur le patient y figurent</w:t>
                  </w:r>
                </w:p>
                <w:p w:rsidRPr="00561151" w:rsidR="009631F4" w:rsidP="005B2A40" w:rsidRDefault="009631F4" w14:paraId="6376DF8E" w14:textId="77777777">
                  <w:pPr>
                    <w:pStyle w:val="ListParagraph"/>
                    <w:numPr>
                      <w:ilvl w:val="0"/>
                      <w:numId w:val="26"/>
                    </w:numPr>
                    <w:ind w:left="595" w:hanging="595"/>
                    <w:contextualSpacing/>
                    <w:rPr>
                      <w:rFonts w:ascii="Arial" w:hAnsi="Arial" w:cs="Arial"/>
                      <w:sz w:val="22"/>
                      <w:szCs w:val="28"/>
                      <w:lang w:val="fr-CA"/>
                    </w:rPr>
                  </w:pPr>
                  <w:proofErr w:type="gramStart"/>
                  <w:r w:rsidRPr="00561151">
                    <w:rPr>
                      <w:rFonts w:ascii="Arial" w:hAnsi="Arial" w:cs="Arial"/>
                      <w:sz w:val="22"/>
                      <w:szCs w:val="28"/>
                      <w:lang w:val="fr-CA"/>
                    </w:rPr>
                    <w:t>le</w:t>
                  </w:r>
                  <w:proofErr w:type="gramEnd"/>
                  <w:r w:rsidRPr="00561151">
                    <w:rPr>
                      <w:rFonts w:ascii="Arial" w:hAnsi="Arial" w:cs="Arial"/>
                      <w:sz w:val="22"/>
                      <w:szCs w:val="28"/>
                      <w:lang w:val="fr-CA"/>
                    </w:rPr>
                    <w:t xml:space="preserve"> nom du médecin y figure</w:t>
                  </w:r>
                </w:p>
                <w:p w:rsidRPr="00561151" w:rsidR="009040CC" w:rsidP="005B2A40" w:rsidRDefault="009631F4" w14:paraId="626B3DC0" w14:textId="77777777">
                  <w:pPr>
                    <w:pStyle w:val="ListParagraph"/>
                    <w:numPr>
                      <w:ilvl w:val="0"/>
                      <w:numId w:val="26"/>
                    </w:numPr>
                    <w:ind w:left="595" w:hanging="595"/>
                    <w:contextualSpacing/>
                    <w:rPr>
                      <w:rFonts w:ascii="Arial" w:hAnsi="Arial" w:cs="Arial"/>
                      <w:sz w:val="22"/>
                      <w:szCs w:val="28"/>
                      <w:lang w:val="fr-CA"/>
                    </w:rPr>
                  </w:pPr>
                  <w:proofErr w:type="gramStart"/>
                  <w:r w:rsidRPr="00561151">
                    <w:rPr>
                      <w:rFonts w:ascii="Arial" w:hAnsi="Arial" w:cs="Arial"/>
                      <w:sz w:val="22"/>
                      <w:szCs w:val="28"/>
                      <w:lang w:val="fr-CA"/>
                    </w:rPr>
                    <w:t>le</w:t>
                  </w:r>
                  <w:proofErr w:type="gramEnd"/>
                  <w:r w:rsidRPr="00561151">
                    <w:rPr>
                      <w:rFonts w:ascii="Arial" w:hAnsi="Arial" w:cs="Arial"/>
                      <w:sz w:val="22"/>
                      <w:szCs w:val="28"/>
                      <w:lang w:val="fr-CA"/>
                    </w:rPr>
                    <w:t xml:space="preserve"> produit et la dose demandés y figurent</w:t>
                  </w:r>
                </w:p>
                <w:p w:rsidRPr="00561151" w:rsidR="009040CC" w:rsidP="005B2A40" w:rsidRDefault="009631F4" w14:paraId="472CCF8F" w14:textId="77777777">
                  <w:pPr>
                    <w:pStyle w:val="ListParagraph"/>
                    <w:numPr>
                      <w:ilvl w:val="0"/>
                      <w:numId w:val="26"/>
                    </w:numPr>
                    <w:ind w:left="595" w:hanging="595"/>
                    <w:contextualSpacing/>
                    <w:rPr>
                      <w:rFonts w:ascii="Arial" w:hAnsi="Arial" w:cs="Arial"/>
                      <w:sz w:val="22"/>
                      <w:szCs w:val="28"/>
                      <w:lang w:val="fr-CA"/>
                    </w:rPr>
                  </w:pPr>
                  <w:proofErr w:type="gramStart"/>
                  <w:r w:rsidRPr="00561151">
                    <w:rPr>
                      <w:rFonts w:ascii="Arial" w:hAnsi="Arial" w:cs="Arial"/>
                      <w:sz w:val="22"/>
                      <w:szCs w:val="28"/>
                      <w:lang w:val="fr-CA"/>
                    </w:rPr>
                    <w:t>l’heure</w:t>
                  </w:r>
                  <w:proofErr w:type="gramEnd"/>
                  <w:r w:rsidRPr="00561151">
                    <w:rPr>
                      <w:rFonts w:ascii="Arial" w:hAnsi="Arial" w:cs="Arial"/>
                      <w:sz w:val="22"/>
                      <w:szCs w:val="28"/>
                      <w:lang w:val="fr-CA"/>
                    </w:rPr>
                    <w:t xml:space="preserve"> de réception de la demande est indiquée</w:t>
                  </w:r>
                </w:p>
              </w:tc>
            </w:tr>
            <w:tr w:rsidRPr="00561151" w:rsidR="005B2A40" w:rsidTr="0C293522" w14:paraId="45015CD8" w14:textId="77777777">
              <w:tc>
                <w:tcPr>
                  <w:tcW w:w="2940" w:type="dxa"/>
                  <w:shd w:val="clear" w:color="auto" w:fill="auto"/>
                  <w:tcMar/>
                </w:tcPr>
                <w:p w:rsidRPr="00561151" w:rsidR="009040CC" w:rsidP="005B2A40" w:rsidRDefault="009631F4" w14:paraId="7352FE43" w14:textId="77777777">
                  <w:pPr>
                    <w:ind w:left="595" w:hanging="595"/>
                    <w:rPr>
                      <w:rFonts w:ascii="Arial" w:hAnsi="Arial" w:cs="Arial"/>
                      <w:sz w:val="22"/>
                      <w:szCs w:val="28"/>
                      <w:lang w:val="fr-CA"/>
                    </w:rPr>
                  </w:pPr>
                  <w:proofErr w:type="gramStart"/>
                  <w:r w:rsidRPr="00561151">
                    <w:rPr>
                      <w:rFonts w:ascii="Arial" w:hAnsi="Arial" w:cs="Arial"/>
                      <w:sz w:val="22"/>
                      <w:szCs w:val="28"/>
                      <w:lang w:val="fr-CA"/>
                    </w:rPr>
                    <w:t>la</w:t>
                  </w:r>
                  <w:proofErr w:type="gramEnd"/>
                  <w:r w:rsidRPr="00561151">
                    <w:rPr>
                      <w:rFonts w:ascii="Arial" w:hAnsi="Arial" w:cs="Arial"/>
                      <w:sz w:val="22"/>
                      <w:szCs w:val="28"/>
                      <w:lang w:val="fr-CA"/>
                    </w:rPr>
                    <w:t xml:space="preserve"> demande est transmise dans le SIL,</w:t>
                  </w:r>
                </w:p>
              </w:tc>
              <w:tc>
                <w:tcPr>
                  <w:tcW w:w="3840" w:type="dxa"/>
                  <w:shd w:val="clear" w:color="auto" w:fill="auto"/>
                  <w:tcMar/>
                </w:tcPr>
                <w:p w:rsidRPr="00561151" w:rsidR="009040CC" w:rsidP="005B2A40" w:rsidRDefault="00551A43" w14:paraId="51F14168" w14:textId="77777777">
                  <w:pPr>
                    <w:pStyle w:val="ListParagraph"/>
                    <w:numPr>
                      <w:ilvl w:val="0"/>
                      <w:numId w:val="27"/>
                    </w:numPr>
                    <w:contextualSpacing/>
                    <w:rPr>
                      <w:rFonts w:ascii="Arial" w:hAnsi="Arial" w:cs="Arial"/>
                      <w:sz w:val="22"/>
                      <w:szCs w:val="28"/>
                      <w:lang w:val="fr-CA"/>
                    </w:rPr>
                  </w:pPr>
                  <w:proofErr w:type="gramStart"/>
                  <w:r w:rsidRPr="00561151">
                    <w:rPr>
                      <w:rFonts w:ascii="Arial" w:hAnsi="Arial" w:cs="Arial"/>
                      <w:sz w:val="22"/>
                      <w:szCs w:val="28"/>
                      <w:lang w:val="fr-CA"/>
                    </w:rPr>
                    <w:t>la</w:t>
                  </w:r>
                  <w:proofErr w:type="gramEnd"/>
                  <w:r w:rsidRPr="00561151">
                    <w:rPr>
                      <w:rFonts w:ascii="Arial" w:hAnsi="Arial" w:cs="Arial"/>
                      <w:sz w:val="22"/>
                      <w:szCs w:val="28"/>
                      <w:lang w:val="fr-CA"/>
                    </w:rPr>
                    <w:t xml:space="preserve"> demande est imprimée</w:t>
                  </w:r>
                </w:p>
                <w:p w:rsidRPr="00561151" w:rsidR="00551A43" w:rsidP="005B2A40" w:rsidRDefault="00551A43" w14:paraId="2F67105E" w14:textId="77777777">
                  <w:pPr>
                    <w:pStyle w:val="ListParagraph"/>
                    <w:numPr>
                      <w:ilvl w:val="0"/>
                      <w:numId w:val="27"/>
                    </w:numPr>
                    <w:contextualSpacing/>
                    <w:rPr>
                      <w:rFonts w:ascii="Arial" w:hAnsi="Arial" w:cs="Arial"/>
                      <w:sz w:val="22"/>
                      <w:szCs w:val="28"/>
                      <w:lang w:val="fr-CA"/>
                    </w:rPr>
                  </w:pPr>
                  <w:proofErr w:type="gramStart"/>
                  <w:r w:rsidRPr="00561151">
                    <w:rPr>
                      <w:rFonts w:ascii="Arial" w:hAnsi="Arial" w:cs="Arial"/>
                      <w:sz w:val="22"/>
                      <w:szCs w:val="28"/>
                      <w:lang w:val="fr-CA"/>
                    </w:rPr>
                    <w:t>les</w:t>
                  </w:r>
                  <w:proofErr w:type="gramEnd"/>
                  <w:r w:rsidRPr="00561151">
                    <w:rPr>
                      <w:rFonts w:ascii="Arial" w:hAnsi="Arial" w:cs="Arial"/>
                      <w:sz w:val="22"/>
                      <w:szCs w:val="28"/>
                      <w:lang w:val="fr-CA"/>
                    </w:rPr>
                    <w:t xml:space="preserve"> données sur le patient y figurent</w:t>
                  </w:r>
                </w:p>
                <w:p w:rsidRPr="00561151" w:rsidR="00551A43" w:rsidP="005B2A40" w:rsidRDefault="00551A43" w14:paraId="1FEBBAF8" w14:textId="77777777">
                  <w:pPr>
                    <w:pStyle w:val="ListParagraph"/>
                    <w:numPr>
                      <w:ilvl w:val="0"/>
                      <w:numId w:val="27"/>
                    </w:numPr>
                    <w:contextualSpacing/>
                    <w:rPr>
                      <w:rFonts w:ascii="Arial" w:hAnsi="Arial" w:cs="Arial"/>
                      <w:sz w:val="22"/>
                      <w:szCs w:val="28"/>
                      <w:lang w:val="fr-CA"/>
                    </w:rPr>
                  </w:pPr>
                  <w:proofErr w:type="gramStart"/>
                  <w:r w:rsidRPr="00561151">
                    <w:rPr>
                      <w:rFonts w:ascii="Arial" w:hAnsi="Arial" w:cs="Arial"/>
                      <w:sz w:val="22"/>
                      <w:szCs w:val="28"/>
                      <w:lang w:val="fr-CA"/>
                    </w:rPr>
                    <w:t>le</w:t>
                  </w:r>
                  <w:proofErr w:type="gramEnd"/>
                  <w:r w:rsidRPr="00561151">
                    <w:rPr>
                      <w:rFonts w:ascii="Arial" w:hAnsi="Arial" w:cs="Arial"/>
                      <w:sz w:val="22"/>
                      <w:szCs w:val="28"/>
                      <w:lang w:val="fr-CA"/>
                    </w:rPr>
                    <w:t xml:space="preserve"> nom du médecin y figure</w:t>
                  </w:r>
                </w:p>
                <w:p w:rsidRPr="00561151" w:rsidR="009040CC" w:rsidP="005B2A40" w:rsidRDefault="00551A43" w14:paraId="3170873F" w14:textId="77777777">
                  <w:pPr>
                    <w:pStyle w:val="ListParagraph"/>
                    <w:numPr>
                      <w:ilvl w:val="0"/>
                      <w:numId w:val="27"/>
                    </w:numPr>
                    <w:contextualSpacing/>
                    <w:rPr>
                      <w:rFonts w:ascii="Arial" w:hAnsi="Arial" w:cs="Arial"/>
                      <w:sz w:val="22"/>
                      <w:szCs w:val="28"/>
                      <w:lang w:val="fr-CA"/>
                    </w:rPr>
                  </w:pPr>
                  <w:proofErr w:type="gramStart"/>
                  <w:r w:rsidRPr="00561151">
                    <w:rPr>
                      <w:rFonts w:ascii="Arial" w:hAnsi="Arial" w:cs="Arial"/>
                      <w:sz w:val="22"/>
                      <w:szCs w:val="28"/>
                      <w:lang w:val="fr-CA"/>
                    </w:rPr>
                    <w:t>le</w:t>
                  </w:r>
                  <w:proofErr w:type="gramEnd"/>
                  <w:r w:rsidRPr="00561151">
                    <w:rPr>
                      <w:rFonts w:ascii="Arial" w:hAnsi="Arial" w:cs="Arial"/>
                      <w:sz w:val="22"/>
                      <w:szCs w:val="28"/>
                      <w:lang w:val="fr-CA"/>
                    </w:rPr>
                    <w:t xml:space="preserve"> produit et la dose demandés y figurent</w:t>
                  </w:r>
                </w:p>
              </w:tc>
            </w:tr>
          </w:tbl>
          <w:p w:rsidRPr="00561151" w:rsidR="009040CC" w:rsidP="005B2A40" w:rsidRDefault="009040CC" w14:paraId="6053A5F4" w14:textId="77777777">
            <w:pPr>
              <w:ind w:left="595" w:hanging="595"/>
              <w:rPr>
                <w:rFonts w:ascii="Arial" w:hAnsi="Arial" w:cs="Arial"/>
                <w:sz w:val="22"/>
                <w:szCs w:val="28"/>
                <w:lang w:val="fr-CA"/>
              </w:rPr>
            </w:pPr>
            <w:r w:rsidRPr="00561151">
              <w:rPr>
                <w:rFonts w:ascii="Arial" w:hAnsi="Arial" w:cs="Arial"/>
                <w:sz w:val="22"/>
                <w:szCs w:val="28"/>
                <w:lang w:val="fr-CA"/>
              </w:rPr>
              <w:br/>
            </w:r>
          </w:p>
        </w:tc>
      </w:tr>
      <w:tr w:rsidRPr="002E46B4" w:rsidR="009040CC" w:rsidDel="008025A0" w:rsidTr="0C293522" w14:paraId="16EBBE51" w14:textId="77777777">
        <w:trPr>
          <w:trHeight w:val="462"/>
        </w:trPr>
        <w:tc>
          <w:tcPr>
            <w:tcW w:w="1971" w:type="dxa"/>
            <w:tcBorders>
              <w:top w:val="single" w:color="auto" w:sz="4" w:space="0"/>
              <w:left w:val="single" w:color="auto" w:sz="4" w:space="0"/>
              <w:bottom w:val="single" w:color="auto" w:sz="4" w:space="0"/>
              <w:right w:val="single" w:color="auto" w:sz="4" w:space="0"/>
            </w:tcBorders>
            <w:tcMar/>
          </w:tcPr>
          <w:p w:rsidRPr="00561151" w:rsidR="009040CC" w:rsidP="004158D5" w:rsidRDefault="00551A43" w14:paraId="53CCFB7F" w14:textId="77777777">
            <w:pPr>
              <w:pStyle w:val="ListParagraph"/>
              <w:ind w:left="360" w:hanging="378"/>
              <w:contextualSpacing/>
              <w:rPr>
                <w:rFonts w:ascii="Arial" w:hAnsi="Arial" w:cs="Arial"/>
                <w:sz w:val="22"/>
                <w:szCs w:val="28"/>
                <w:lang w:val="fr-CA"/>
              </w:rPr>
            </w:pPr>
            <w:r w:rsidRPr="00561151">
              <w:rPr>
                <w:rFonts w:ascii="Arial" w:hAnsi="Arial" w:cs="Arial"/>
                <w:sz w:val="22"/>
                <w:szCs w:val="28"/>
                <w:lang w:val="fr-CA"/>
              </w:rPr>
              <w:t>7.2</w:t>
            </w:r>
            <w:r w:rsidRPr="00561151">
              <w:rPr>
                <w:rFonts w:ascii="Arial" w:hAnsi="Arial" w:cs="Arial"/>
                <w:b/>
                <w:sz w:val="22"/>
                <w:szCs w:val="28"/>
                <w:lang w:val="fr-CA"/>
              </w:rPr>
              <w:t xml:space="preserve"> </w:t>
            </w:r>
            <w:r w:rsidRPr="00561151">
              <w:rPr>
                <w:rFonts w:ascii="Arial" w:hAnsi="Arial" w:cs="Arial"/>
                <w:sz w:val="22"/>
                <w:szCs w:val="28"/>
                <w:lang w:val="fr-CA"/>
              </w:rPr>
              <w:t>Demande au médecin de remplir le formulaire du PAS</w:t>
            </w:r>
          </w:p>
        </w:tc>
        <w:tc>
          <w:tcPr>
            <w:tcW w:w="7617" w:type="dxa"/>
            <w:tcBorders>
              <w:top w:val="single" w:color="auto" w:sz="4" w:space="0"/>
              <w:left w:val="single" w:color="auto" w:sz="4" w:space="0"/>
              <w:bottom w:val="single" w:color="auto" w:sz="4" w:space="0"/>
              <w:right w:val="single" w:color="auto" w:sz="4" w:space="0"/>
            </w:tcBorders>
            <w:tcMar/>
          </w:tcPr>
          <w:p w:rsidRPr="00561151" w:rsidR="009040CC" w:rsidP="00551A43" w:rsidRDefault="00551A43" w14:paraId="79D90D9A" w14:textId="77777777">
            <w:pPr>
              <w:ind w:left="563" w:hanging="563"/>
              <w:rPr>
                <w:rFonts w:ascii="Arial" w:hAnsi="Arial" w:cs="Arial"/>
                <w:sz w:val="22"/>
                <w:szCs w:val="28"/>
                <w:lang w:val="fr-CA"/>
              </w:rPr>
            </w:pPr>
            <w:r w:rsidRPr="00561151">
              <w:rPr>
                <w:rFonts w:ascii="Arial" w:hAnsi="Arial" w:cs="Arial"/>
                <w:sz w:val="22"/>
                <w:szCs w:val="28"/>
                <w:lang w:val="fr-CA"/>
              </w:rPr>
              <w:t>7.2.1</w:t>
            </w:r>
            <w:r w:rsidRPr="00561151">
              <w:rPr>
                <w:rFonts w:ascii="Arial" w:hAnsi="Arial" w:cs="Arial"/>
                <w:sz w:val="22"/>
                <w:szCs w:val="28"/>
                <w:lang w:val="fr-CA"/>
              </w:rPr>
              <w:tab/>
            </w:r>
            <w:r w:rsidRPr="00561151" w:rsidR="009040CC">
              <w:rPr>
                <w:rFonts w:ascii="Arial" w:hAnsi="Arial" w:cs="Arial"/>
                <w:sz w:val="22"/>
                <w:szCs w:val="28"/>
                <w:lang w:val="fr-CA"/>
              </w:rPr>
              <w:t xml:space="preserve">Demander au médecin de remplir le formulaire </w:t>
            </w:r>
            <w:r w:rsidRPr="00561151" w:rsidR="009040CC">
              <w:rPr>
                <w:rFonts w:ascii="Arial" w:hAnsi="Arial" w:cs="Arial"/>
                <w:i/>
                <w:sz w:val="22"/>
                <w:szCs w:val="28"/>
                <w:lang w:val="fr-CA"/>
              </w:rPr>
              <w:t>Demande d’accès spécial</w:t>
            </w:r>
            <w:r w:rsidRPr="00561151" w:rsidR="009040CC">
              <w:rPr>
                <w:rFonts w:ascii="Arial" w:hAnsi="Arial" w:cs="Arial"/>
                <w:sz w:val="22"/>
                <w:szCs w:val="28"/>
                <w:lang w:val="fr-CA"/>
              </w:rPr>
              <w:t xml:space="preserve"> du PAS</w:t>
            </w:r>
            <w:r w:rsidRPr="00561151" w:rsidR="005553D0">
              <w:rPr>
                <w:rFonts w:ascii="Arial" w:hAnsi="Arial" w:cs="Arial"/>
                <w:sz w:val="22"/>
                <w:szCs w:val="28"/>
                <w:lang w:val="fr-CA"/>
              </w:rPr>
              <w:t xml:space="preserve"> et de le retourner au Laboratoire</w:t>
            </w:r>
            <w:r w:rsidRPr="00561151" w:rsidR="009040CC">
              <w:rPr>
                <w:rFonts w:ascii="Arial" w:hAnsi="Arial" w:cs="Arial"/>
                <w:sz w:val="22"/>
                <w:szCs w:val="28"/>
                <w:lang w:val="fr-CA"/>
              </w:rPr>
              <w:t xml:space="preserve">. La version la plus récente du formulaire est en ligne à </w:t>
            </w:r>
            <w:r w:rsidRPr="00561151" w:rsidR="009040CC">
              <w:rPr>
                <w:rStyle w:val="Hyperlink"/>
                <w:rFonts w:ascii="Arial" w:hAnsi="Arial" w:cs="Arial"/>
                <w:sz w:val="22"/>
                <w:szCs w:val="28"/>
                <w:lang w:val="fr-CA"/>
              </w:rPr>
              <w:t>https://</w:t>
            </w:r>
            <w:r w:rsidRPr="00561151" w:rsidR="005553D0">
              <w:rPr>
                <w:rFonts w:ascii="Arial" w:hAnsi="Arial" w:cs="Arial"/>
                <w:sz w:val="22"/>
                <w:szCs w:val="28"/>
                <w:lang w:val="fr-CA"/>
              </w:rPr>
              <w:t xml:space="preserve"> </w:t>
            </w:r>
            <w:hyperlink w:history="1" r:id="rId15">
              <w:r w:rsidRPr="00561151" w:rsidR="005553D0">
                <w:rPr>
                  <w:rStyle w:val="Hyperlink"/>
                  <w:rFonts w:ascii="Arial" w:hAnsi="Arial" w:cs="Arial"/>
                  <w:sz w:val="22"/>
                  <w:szCs w:val="28"/>
                  <w:lang w:val="fr-CA"/>
                </w:rPr>
                <w:t>http://www.hc-sc.gc.ca/dhp-mps/alt_formats/hpfb-dgpsa/pdf/acces/sapf1_pasf1-fra.pdf</w:t>
              </w:r>
            </w:hyperlink>
            <w:r w:rsidRPr="00561151" w:rsidR="009040CC">
              <w:rPr>
                <w:rFonts w:ascii="Arial" w:hAnsi="Arial" w:cs="Arial"/>
                <w:sz w:val="22"/>
                <w:szCs w:val="28"/>
                <w:lang w:val="fr-CA"/>
              </w:rPr>
              <w:t xml:space="preserve">. </w:t>
            </w:r>
            <w:r w:rsidRPr="00561151">
              <w:rPr>
                <w:rFonts w:ascii="Arial" w:hAnsi="Arial" w:cs="Arial"/>
                <w:sz w:val="22"/>
                <w:szCs w:val="28"/>
                <w:lang w:val="fr-CA"/>
              </w:rPr>
              <w:t xml:space="preserve">Le document comprend des directives à l’intention du médecin. </w:t>
            </w:r>
          </w:p>
        </w:tc>
      </w:tr>
      <w:tr w:rsidRPr="00D43D34" w:rsidR="009040CC" w:rsidDel="008025A0" w:rsidTr="0C293522" w14:paraId="40A04F16" w14:textId="77777777">
        <w:trPr>
          <w:trHeight w:val="494"/>
        </w:trPr>
        <w:tc>
          <w:tcPr>
            <w:tcW w:w="1971" w:type="dxa"/>
            <w:tcBorders>
              <w:top w:val="single" w:color="auto" w:sz="4" w:space="0"/>
              <w:left w:val="single" w:color="auto" w:sz="4" w:space="0"/>
              <w:bottom w:val="single" w:color="auto" w:sz="4" w:space="0"/>
              <w:right w:val="single" w:color="auto" w:sz="4" w:space="0"/>
            </w:tcBorders>
            <w:tcMar/>
          </w:tcPr>
          <w:p w:rsidRPr="00561151" w:rsidR="009040CC" w:rsidP="000678FA" w:rsidRDefault="000678FA" w14:paraId="6CF0D628" w14:textId="77777777">
            <w:pPr>
              <w:pStyle w:val="ListParagraph"/>
              <w:ind w:left="408" w:hanging="408"/>
              <w:contextualSpacing/>
              <w:rPr>
                <w:rFonts w:ascii="Arial" w:hAnsi="Arial" w:cs="Arial"/>
                <w:sz w:val="22"/>
                <w:szCs w:val="28"/>
                <w:lang w:val="fr-CA"/>
              </w:rPr>
            </w:pPr>
            <w:r w:rsidRPr="00561151">
              <w:rPr>
                <w:rFonts w:ascii="Arial" w:hAnsi="Arial" w:cs="Arial"/>
                <w:sz w:val="22"/>
                <w:szCs w:val="28"/>
                <w:lang w:val="fr-CA"/>
              </w:rPr>
              <w:t xml:space="preserve">7.3 </w:t>
            </w:r>
            <w:r w:rsidRPr="00561151" w:rsidR="009040CC">
              <w:rPr>
                <w:rFonts w:ascii="Arial" w:hAnsi="Arial" w:cs="Arial"/>
                <w:sz w:val="22"/>
                <w:szCs w:val="28"/>
                <w:lang w:val="fr-CA"/>
              </w:rPr>
              <w:t>R</w:t>
            </w:r>
            <w:r w:rsidRPr="00561151">
              <w:rPr>
                <w:rFonts w:ascii="Arial" w:hAnsi="Arial" w:cs="Arial"/>
                <w:sz w:val="22"/>
                <w:szCs w:val="28"/>
                <w:lang w:val="fr-CA"/>
              </w:rPr>
              <w:t>éception du formulaire rempli</w:t>
            </w:r>
          </w:p>
        </w:tc>
        <w:tc>
          <w:tcPr>
            <w:tcW w:w="7617" w:type="dxa"/>
            <w:tcBorders>
              <w:top w:val="single" w:color="auto" w:sz="4" w:space="0"/>
              <w:left w:val="single" w:color="auto" w:sz="4" w:space="0"/>
              <w:bottom w:val="single" w:color="auto" w:sz="4" w:space="0"/>
              <w:right w:val="single" w:color="auto" w:sz="4" w:space="0"/>
            </w:tcBorders>
            <w:tcMar/>
          </w:tcPr>
          <w:p w:rsidRPr="00561151" w:rsidR="009040CC" w:rsidP="000678FA" w:rsidRDefault="000678FA" w14:paraId="6E54A73A" w14:textId="77777777">
            <w:pPr>
              <w:ind w:left="563" w:hanging="563"/>
              <w:rPr>
                <w:rFonts w:ascii="Arial" w:hAnsi="Arial" w:cs="Arial"/>
                <w:sz w:val="22"/>
                <w:szCs w:val="28"/>
                <w:lang w:val="fr-CA"/>
              </w:rPr>
            </w:pPr>
            <w:r w:rsidRPr="00561151">
              <w:rPr>
                <w:rFonts w:ascii="Arial" w:hAnsi="Arial" w:cs="Arial"/>
                <w:sz w:val="22"/>
                <w:szCs w:val="28"/>
                <w:lang w:val="fr-CA"/>
              </w:rPr>
              <w:t>7.3.1</w:t>
            </w:r>
            <w:r w:rsidRPr="00561151">
              <w:rPr>
                <w:rFonts w:ascii="Arial" w:hAnsi="Arial" w:cs="Arial"/>
                <w:sz w:val="22"/>
                <w:szCs w:val="28"/>
                <w:lang w:val="fr-CA"/>
              </w:rPr>
              <w:tab/>
            </w:r>
            <w:r w:rsidRPr="00561151">
              <w:rPr>
                <w:rFonts w:ascii="Arial" w:hAnsi="Arial" w:cs="Arial"/>
                <w:sz w:val="22"/>
                <w:szCs w:val="28"/>
                <w:lang w:val="fr-CA"/>
              </w:rPr>
              <w:t>Dès la réception du formulaire rempli, le télécopier au numéro figurant sur le formulaire en suivant les directives qui y sont précisées. Limiter les appels téléphoniques aux demandes urgentes qui exigent une attention immédiate</w:t>
            </w:r>
            <w:r w:rsidRPr="00561151" w:rsidR="009040CC">
              <w:rPr>
                <w:rFonts w:ascii="Arial" w:hAnsi="Arial" w:cs="Arial"/>
                <w:sz w:val="22"/>
                <w:szCs w:val="28"/>
                <w:lang w:val="fr-CA"/>
              </w:rPr>
              <w:t>.</w:t>
            </w:r>
          </w:p>
        </w:tc>
      </w:tr>
      <w:tr w:rsidRPr="002E46B4" w:rsidR="009040CC" w:rsidDel="008025A0" w:rsidTr="0C293522" w14:paraId="60E6FF2B" w14:textId="77777777">
        <w:trPr>
          <w:trHeight w:val="502"/>
        </w:trPr>
        <w:tc>
          <w:tcPr>
            <w:tcW w:w="1971" w:type="dxa"/>
            <w:tcBorders>
              <w:top w:val="single" w:color="auto" w:sz="4" w:space="0"/>
              <w:left w:val="single" w:color="auto" w:sz="4" w:space="0"/>
              <w:bottom w:val="single" w:color="auto" w:sz="4" w:space="0"/>
              <w:right w:val="single" w:color="auto" w:sz="4" w:space="0"/>
            </w:tcBorders>
            <w:tcMar/>
          </w:tcPr>
          <w:p w:rsidRPr="00561151" w:rsidR="009040CC" w:rsidP="000678FA" w:rsidRDefault="000678FA" w14:paraId="6106D1F0" w14:textId="77777777">
            <w:pPr>
              <w:pStyle w:val="ListParagraph"/>
              <w:ind w:left="266" w:hanging="266"/>
              <w:contextualSpacing/>
              <w:rPr>
                <w:rFonts w:ascii="Arial" w:hAnsi="Arial" w:cs="Arial"/>
                <w:sz w:val="22"/>
                <w:szCs w:val="28"/>
                <w:lang w:val="fr-CA"/>
              </w:rPr>
            </w:pPr>
            <w:r w:rsidRPr="00561151">
              <w:rPr>
                <w:rFonts w:ascii="Arial" w:hAnsi="Arial" w:cs="Arial"/>
                <w:sz w:val="22"/>
                <w:szCs w:val="28"/>
                <w:lang w:val="fr-CA"/>
              </w:rPr>
              <w:t>7.4 Avis au fournis</w:t>
            </w:r>
            <w:r w:rsidRPr="00561151" w:rsidR="002E4128">
              <w:rPr>
                <w:rFonts w:ascii="Arial" w:hAnsi="Arial" w:cs="Arial"/>
                <w:sz w:val="22"/>
                <w:szCs w:val="28"/>
                <w:lang w:val="fr-CA"/>
              </w:rPr>
              <w:t>s</w:t>
            </w:r>
            <w:r w:rsidRPr="00561151">
              <w:rPr>
                <w:rFonts w:ascii="Arial" w:hAnsi="Arial" w:cs="Arial"/>
                <w:sz w:val="22"/>
                <w:szCs w:val="28"/>
                <w:lang w:val="fr-CA"/>
              </w:rPr>
              <w:t>eur local de la SCS</w:t>
            </w:r>
          </w:p>
        </w:tc>
        <w:tc>
          <w:tcPr>
            <w:tcW w:w="7617" w:type="dxa"/>
            <w:tcBorders>
              <w:top w:val="single" w:color="auto" w:sz="4" w:space="0"/>
              <w:left w:val="single" w:color="auto" w:sz="4" w:space="0"/>
              <w:bottom w:val="single" w:color="auto" w:sz="4" w:space="0"/>
              <w:right w:val="single" w:color="auto" w:sz="4" w:space="0"/>
            </w:tcBorders>
            <w:tcMar/>
          </w:tcPr>
          <w:p w:rsidRPr="00561151" w:rsidR="009040CC" w:rsidP="000678FA" w:rsidRDefault="000678FA" w14:paraId="5DB0C0F2" w14:textId="77777777">
            <w:pPr>
              <w:ind w:left="563" w:hanging="563"/>
              <w:rPr>
                <w:rFonts w:ascii="Arial" w:hAnsi="Arial" w:cs="Arial"/>
                <w:sz w:val="22"/>
                <w:szCs w:val="28"/>
                <w:lang w:val="fr-CA"/>
              </w:rPr>
            </w:pPr>
            <w:r w:rsidRPr="00561151">
              <w:rPr>
                <w:rFonts w:ascii="Arial" w:hAnsi="Arial" w:cs="Arial"/>
                <w:sz w:val="22"/>
                <w:szCs w:val="28"/>
                <w:lang w:val="fr-CA"/>
              </w:rPr>
              <w:t>7.4.1</w:t>
            </w:r>
            <w:r w:rsidRPr="00561151">
              <w:rPr>
                <w:rFonts w:ascii="Arial" w:hAnsi="Arial" w:cs="Arial"/>
                <w:sz w:val="22"/>
                <w:szCs w:val="28"/>
                <w:lang w:val="fr-CA"/>
              </w:rPr>
              <w:tab/>
            </w:r>
            <w:r w:rsidRPr="00561151">
              <w:rPr>
                <w:rFonts w:ascii="Arial" w:hAnsi="Arial" w:cs="Arial"/>
                <w:sz w:val="22"/>
                <w:szCs w:val="28"/>
                <w:lang w:val="fr-CA"/>
              </w:rPr>
              <w:t>Aviser le bureau local de la SCS de la demande qui a été faite au PAS. Cet avis peut être transmis par téléphone (documenter l’appel) ou par télécopieur en faisant parvenir un bon de commande mentionnant</w:t>
            </w:r>
            <w:r w:rsidRPr="00561151" w:rsidR="00830662">
              <w:rPr>
                <w:rFonts w:ascii="Arial" w:hAnsi="Arial" w:cs="Arial"/>
                <w:sz w:val="22"/>
                <w:szCs w:val="28"/>
                <w:lang w:val="fr-CA"/>
              </w:rPr>
              <w:t> </w:t>
            </w:r>
            <w:r w:rsidRPr="00561151">
              <w:rPr>
                <w:rFonts w:ascii="Arial" w:hAnsi="Arial" w:cs="Arial"/>
                <w:sz w:val="22"/>
                <w:szCs w:val="28"/>
                <w:lang w:val="fr-CA"/>
              </w:rPr>
              <w:t>: «</w:t>
            </w:r>
            <w:r w:rsidRPr="00561151" w:rsidR="00830662">
              <w:rPr>
                <w:rFonts w:ascii="Arial" w:hAnsi="Arial" w:cs="Arial"/>
                <w:sz w:val="22"/>
                <w:szCs w:val="28"/>
                <w:lang w:val="fr-CA"/>
              </w:rPr>
              <w:t> </w:t>
            </w:r>
            <w:r w:rsidRPr="00561151">
              <w:rPr>
                <w:rFonts w:ascii="Arial" w:hAnsi="Arial" w:cs="Arial"/>
                <w:sz w:val="22"/>
                <w:szCs w:val="28"/>
                <w:lang w:val="fr-CA"/>
              </w:rPr>
              <w:t>Les produits et volumes suivants ont été demandés au PAS</w:t>
            </w:r>
            <w:r w:rsidRPr="00561151" w:rsidR="00830662">
              <w:rPr>
                <w:rFonts w:ascii="Arial" w:hAnsi="Arial" w:cs="Arial"/>
                <w:sz w:val="22"/>
                <w:szCs w:val="28"/>
                <w:lang w:val="fr-CA"/>
              </w:rPr>
              <w:t> </w:t>
            </w:r>
            <w:r w:rsidRPr="00561151">
              <w:rPr>
                <w:rFonts w:ascii="Arial" w:hAnsi="Arial" w:cs="Arial"/>
                <w:sz w:val="22"/>
                <w:szCs w:val="28"/>
                <w:lang w:val="fr-CA"/>
              </w:rPr>
              <w:t xml:space="preserve">». Inscrire ensuite les produits et volumes. </w:t>
            </w:r>
          </w:p>
        </w:tc>
      </w:tr>
      <w:tr w:rsidRPr="00D43D34" w:rsidR="009040CC" w:rsidDel="008025A0" w:rsidTr="0C293522" w14:paraId="28F512CE" w14:textId="77777777">
        <w:trPr>
          <w:trHeight w:val="502"/>
        </w:trPr>
        <w:tc>
          <w:tcPr>
            <w:tcW w:w="1971" w:type="dxa"/>
            <w:tcBorders>
              <w:top w:val="single" w:color="auto" w:sz="4" w:space="0"/>
              <w:left w:val="single" w:color="auto" w:sz="4" w:space="0"/>
              <w:bottom w:val="single" w:color="auto" w:sz="4" w:space="0"/>
              <w:right w:val="single" w:color="auto" w:sz="4" w:space="0"/>
            </w:tcBorders>
            <w:tcMar/>
          </w:tcPr>
          <w:p w:rsidRPr="00561151" w:rsidR="009040CC" w:rsidP="000678FA" w:rsidRDefault="000678FA" w14:paraId="18D80D1C" w14:textId="77777777">
            <w:pPr>
              <w:pStyle w:val="ListParagraph"/>
              <w:ind w:left="266" w:hanging="284"/>
              <w:contextualSpacing/>
              <w:rPr>
                <w:rFonts w:ascii="Arial" w:hAnsi="Arial" w:cs="Arial"/>
                <w:sz w:val="22"/>
                <w:szCs w:val="28"/>
              </w:rPr>
            </w:pPr>
            <w:r w:rsidRPr="00561151">
              <w:rPr>
                <w:rFonts w:ascii="Arial" w:hAnsi="Arial" w:cs="Arial"/>
                <w:sz w:val="22"/>
                <w:szCs w:val="28"/>
              </w:rPr>
              <w:t xml:space="preserve">7.5 </w:t>
            </w:r>
            <w:r w:rsidRPr="00561151">
              <w:rPr>
                <w:rFonts w:ascii="Arial" w:hAnsi="Arial" w:cs="Arial"/>
                <w:sz w:val="22"/>
                <w:szCs w:val="28"/>
                <w:lang w:val="fr-CA"/>
              </w:rPr>
              <w:t>Réception des produits</w:t>
            </w:r>
          </w:p>
        </w:tc>
        <w:tc>
          <w:tcPr>
            <w:tcW w:w="7617" w:type="dxa"/>
            <w:tcBorders>
              <w:top w:val="single" w:color="auto" w:sz="4" w:space="0"/>
              <w:left w:val="single" w:color="auto" w:sz="4" w:space="0"/>
              <w:bottom w:val="single" w:color="auto" w:sz="4" w:space="0"/>
              <w:right w:val="single" w:color="auto" w:sz="4" w:space="0"/>
            </w:tcBorders>
            <w:tcMar/>
          </w:tcPr>
          <w:p w:rsidRPr="00561151" w:rsidR="009040CC" w:rsidP="000678FA" w:rsidRDefault="000678FA" w14:paraId="337BA1A5" w14:textId="77777777">
            <w:pPr>
              <w:ind w:left="563" w:hanging="567"/>
              <w:rPr>
                <w:rFonts w:ascii="Arial" w:hAnsi="Arial" w:cs="Arial"/>
                <w:sz w:val="22"/>
                <w:szCs w:val="28"/>
                <w:lang w:val="fr-CA"/>
              </w:rPr>
            </w:pPr>
            <w:r w:rsidRPr="00561151">
              <w:rPr>
                <w:rFonts w:ascii="Arial" w:hAnsi="Arial" w:cs="Arial"/>
                <w:sz w:val="22"/>
                <w:szCs w:val="28"/>
                <w:lang w:val="fr-CA"/>
              </w:rPr>
              <w:t xml:space="preserve">7.5.1 </w:t>
            </w:r>
            <w:r w:rsidRPr="00561151" w:rsidR="005553D0">
              <w:rPr>
                <w:rFonts w:ascii="Arial" w:hAnsi="Arial" w:cs="Arial"/>
                <w:sz w:val="22"/>
                <w:szCs w:val="28"/>
                <w:lang w:val="fr-CA"/>
              </w:rPr>
              <w:t xml:space="preserve">C’est la SCS qui expédiera les produits après en avoir reçu l’autorisation. Pendant les heures régulières d’ouverture, respecter l’horaire habituel de livraison (à moins que le patient ait besoin du produit de toute urgence). Après les heures, </w:t>
            </w:r>
            <w:r w:rsidRPr="00561151">
              <w:rPr>
                <w:rFonts w:ascii="Arial" w:hAnsi="Arial" w:cs="Arial"/>
                <w:sz w:val="22"/>
                <w:szCs w:val="28"/>
                <w:lang w:val="fr-CA"/>
              </w:rPr>
              <w:t xml:space="preserve">c’est la procédure de </w:t>
            </w:r>
            <w:r w:rsidRPr="00561151" w:rsidR="005553D0">
              <w:rPr>
                <w:rFonts w:ascii="Arial" w:hAnsi="Arial" w:cs="Arial"/>
                <w:sz w:val="22"/>
                <w:szCs w:val="28"/>
                <w:lang w:val="fr-CA"/>
              </w:rPr>
              <w:t>mise en circulation u</w:t>
            </w:r>
            <w:r w:rsidRPr="00561151">
              <w:rPr>
                <w:rFonts w:ascii="Arial" w:hAnsi="Arial" w:cs="Arial"/>
                <w:sz w:val="22"/>
                <w:szCs w:val="28"/>
                <w:lang w:val="fr-CA"/>
              </w:rPr>
              <w:t>rgente qui sera suivie</w:t>
            </w:r>
            <w:r w:rsidRPr="00561151" w:rsidR="009040CC">
              <w:rPr>
                <w:rFonts w:ascii="Arial" w:hAnsi="Arial" w:cs="Arial"/>
                <w:sz w:val="22"/>
                <w:szCs w:val="28"/>
                <w:lang w:val="fr-CA"/>
              </w:rPr>
              <w:t>.</w:t>
            </w:r>
          </w:p>
        </w:tc>
      </w:tr>
    </w:tbl>
    <w:p w:rsidRPr="00D43D34" w:rsidR="009040CC" w:rsidP="009040CC" w:rsidRDefault="009040CC" w14:paraId="5CDF36D6" w14:textId="77777777">
      <w:pPr>
        <w:rPr>
          <w:rFonts w:ascii="Calibri" w:hAnsi="Calibri" w:cs="Calibri"/>
          <w:b/>
          <w:bCs/>
          <w:szCs w:val="24"/>
          <w:lang w:val="fr-CA"/>
        </w:rPr>
      </w:pPr>
    </w:p>
    <w:p w:rsidRPr="00813872" w:rsidR="00084AC3" w:rsidRDefault="00084AC3" w14:paraId="7A478CF3" w14:textId="77777777">
      <w:pPr>
        <w:spacing w:line="228" w:lineRule="auto"/>
        <w:ind w:left="720"/>
        <w:rPr>
          <w:rFonts w:ascii="Arial" w:hAnsi="Arial"/>
          <w:sz w:val="24"/>
          <w:lang w:val="fr-CA"/>
        </w:rPr>
      </w:pPr>
    </w:p>
    <w:p w:rsidRPr="005B2A40" w:rsidR="00084AC3" w:rsidRDefault="000E0843" w14:paraId="25F744FC" w14:textId="77777777">
      <w:pPr>
        <w:numPr>
          <w:ilvl w:val="0"/>
          <w:numId w:val="1"/>
        </w:numPr>
        <w:spacing w:line="228" w:lineRule="auto"/>
        <w:rPr>
          <w:rFonts w:ascii="Calibri" w:hAnsi="Calibri" w:cs="Calibri"/>
          <w:b/>
          <w:sz w:val="28"/>
          <w:lang w:val="fr-CA"/>
        </w:rPr>
      </w:pPr>
      <w:r w:rsidRPr="005B2A40">
        <w:rPr>
          <w:rFonts w:ascii="Calibri" w:hAnsi="Calibri" w:cs="Calibri"/>
          <w:b/>
          <w:sz w:val="28"/>
          <w:lang w:val="fr-CA"/>
        </w:rPr>
        <w:t xml:space="preserve">Remarques </w:t>
      </w:r>
    </w:p>
    <w:p w:rsidRPr="00561151" w:rsidR="00724EAD" w:rsidP="00724EAD" w:rsidRDefault="00724EAD" w14:paraId="1A1E3105" w14:textId="77777777">
      <w:pPr>
        <w:autoSpaceDE w:val="0"/>
        <w:autoSpaceDN w:val="0"/>
        <w:adjustRightInd w:val="0"/>
        <w:ind w:left="720"/>
        <w:rPr>
          <w:rFonts w:ascii="Arial" w:hAnsi="Arial" w:cs="Arial"/>
          <w:b/>
          <w:bCs/>
          <w:sz w:val="22"/>
          <w:szCs w:val="24"/>
          <w:lang w:val="fr-CA"/>
        </w:rPr>
      </w:pPr>
      <w:r w:rsidRPr="00561151">
        <w:rPr>
          <w:rFonts w:ascii="Arial" w:hAnsi="Arial" w:cs="Arial"/>
          <w:b/>
          <w:bCs/>
          <w:sz w:val="22"/>
          <w:szCs w:val="24"/>
          <w:lang w:val="fr-CA"/>
        </w:rPr>
        <w:t>Coordonnées du PAS :</w:t>
      </w:r>
    </w:p>
    <w:p w:rsidRPr="00561151" w:rsidR="00724EAD" w:rsidP="00487C95" w:rsidRDefault="00724EAD" w14:paraId="134B4C82" w14:textId="77777777">
      <w:pPr>
        <w:ind w:left="720"/>
        <w:rPr>
          <w:rFonts w:ascii="Arial" w:hAnsi="Arial" w:cs="Arial"/>
          <w:sz w:val="22"/>
          <w:szCs w:val="22"/>
          <w:lang w:val="fr-CA"/>
        </w:rPr>
      </w:pPr>
      <w:r w:rsidRPr="00561151">
        <w:rPr>
          <w:rFonts w:ascii="Arial" w:hAnsi="Arial" w:cs="Arial"/>
          <w:sz w:val="22"/>
          <w:szCs w:val="22"/>
          <w:lang w:val="fr-CA"/>
        </w:rPr>
        <w:t xml:space="preserve">Les heures de bureau du PAS sont de 8 h 30 à 16 h 30 (heure de l’Est), du lundi au vendredi. </w:t>
      </w:r>
      <w:r w:rsidRPr="00561151">
        <w:rPr>
          <w:rFonts w:ascii="Arial" w:hAnsi="Arial" w:cs="Arial"/>
          <w:b/>
          <w:sz w:val="22"/>
          <w:szCs w:val="22"/>
          <w:lang w:val="fr-CA"/>
        </w:rPr>
        <w:t>On peut accéder à un service</w:t>
      </w:r>
      <w:r w:rsidRPr="00561151">
        <w:rPr>
          <w:rFonts w:ascii="Arial" w:hAnsi="Arial" w:cs="Arial"/>
          <w:b/>
          <w:sz w:val="18"/>
          <w:szCs w:val="18"/>
          <w:lang w:val="fr-CA"/>
        </w:rPr>
        <w:t xml:space="preserve"> </w:t>
      </w:r>
      <w:r w:rsidRPr="00561151">
        <w:rPr>
          <w:rFonts w:ascii="Arial" w:hAnsi="Arial" w:cs="Arial"/>
          <w:b/>
          <w:sz w:val="22"/>
          <w:szCs w:val="22"/>
          <w:lang w:val="fr-CA"/>
        </w:rPr>
        <w:t>d’appel après les heures de bureau pour les situations d’urgence en appelant au 613</w:t>
      </w:r>
      <w:r w:rsidRPr="00561151" w:rsidR="00830662">
        <w:rPr>
          <w:rFonts w:ascii="Arial" w:hAnsi="Arial" w:cs="Arial"/>
          <w:b/>
          <w:sz w:val="22"/>
          <w:szCs w:val="22"/>
          <w:lang w:val="fr-CA"/>
        </w:rPr>
        <w:t>-</w:t>
      </w:r>
      <w:r w:rsidRPr="00561151">
        <w:rPr>
          <w:rFonts w:ascii="Arial" w:hAnsi="Arial" w:cs="Arial"/>
          <w:b/>
          <w:sz w:val="22"/>
          <w:szCs w:val="22"/>
          <w:lang w:val="fr-CA"/>
        </w:rPr>
        <w:t>941-</w:t>
      </w:r>
      <w:r w:rsidRPr="00561151" w:rsidR="00487C95">
        <w:rPr>
          <w:rFonts w:ascii="Arial" w:hAnsi="Arial" w:cs="Arial"/>
          <w:b/>
          <w:sz w:val="22"/>
          <w:szCs w:val="22"/>
          <w:lang w:val="fr-CA"/>
        </w:rPr>
        <w:t>2108</w:t>
      </w:r>
      <w:r w:rsidRPr="00561151">
        <w:rPr>
          <w:rFonts w:ascii="Arial" w:hAnsi="Arial" w:cs="Arial"/>
          <w:sz w:val="22"/>
          <w:szCs w:val="22"/>
          <w:lang w:val="fr-CA"/>
        </w:rPr>
        <w:t>. Les appels téléphoniques faits</w:t>
      </w:r>
      <w:r w:rsidRPr="00561151">
        <w:rPr>
          <w:rFonts w:ascii="Arial" w:hAnsi="Arial" w:cs="Arial"/>
          <w:sz w:val="18"/>
          <w:szCs w:val="18"/>
          <w:lang w:val="fr-CA"/>
        </w:rPr>
        <w:t xml:space="preserve"> </w:t>
      </w:r>
      <w:r w:rsidRPr="00561151">
        <w:rPr>
          <w:rFonts w:ascii="Arial" w:hAnsi="Arial" w:cs="Arial"/>
          <w:sz w:val="22"/>
          <w:szCs w:val="22"/>
          <w:lang w:val="fr-CA"/>
        </w:rPr>
        <w:t>à ce numéro doivent être réservés aux demandes de produits médicinaux à distribuer immédiatement ou le lendemain à la</w:t>
      </w:r>
      <w:r w:rsidRPr="00561151">
        <w:rPr>
          <w:rFonts w:ascii="Arial" w:hAnsi="Arial" w:cs="Arial"/>
          <w:sz w:val="18"/>
          <w:szCs w:val="18"/>
          <w:lang w:val="fr-CA"/>
        </w:rPr>
        <w:t xml:space="preserve"> </w:t>
      </w:r>
      <w:r w:rsidRPr="00561151">
        <w:rPr>
          <w:rFonts w:ascii="Arial" w:hAnsi="Arial" w:cs="Arial"/>
          <w:sz w:val="22"/>
          <w:szCs w:val="22"/>
          <w:lang w:val="fr-CA"/>
        </w:rPr>
        <w:t>première heure.</w:t>
      </w:r>
    </w:p>
    <w:p w:rsidRPr="00561151" w:rsidR="00724EAD" w:rsidP="00724EAD" w:rsidRDefault="00724EAD" w14:paraId="4AC2D9D6" w14:textId="77777777">
      <w:pPr>
        <w:autoSpaceDE w:val="0"/>
        <w:autoSpaceDN w:val="0"/>
        <w:adjustRightInd w:val="0"/>
        <w:ind w:left="720"/>
        <w:rPr>
          <w:rFonts w:ascii="Arial" w:hAnsi="Arial" w:cs="Arial"/>
          <w:sz w:val="22"/>
          <w:szCs w:val="22"/>
          <w:lang w:val="fr-CA"/>
        </w:rPr>
      </w:pPr>
      <w:r w:rsidRPr="00561151">
        <w:rPr>
          <w:rFonts w:ascii="Arial" w:hAnsi="Arial" w:cs="Arial"/>
          <w:b/>
          <w:bCs/>
          <w:sz w:val="22"/>
          <w:szCs w:val="22"/>
          <w:lang w:val="fr-CA"/>
        </w:rPr>
        <w:t>Fax</w:t>
      </w:r>
      <w:r w:rsidRPr="00561151" w:rsidR="00830662">
        <w:rPr>
          <w:rFonts w:ascii="Arial" w:hAnsi="Arial" w:cs="Arial"/>
          <w:b/>
          <w:bCs/>
          <w:sz w:val="22"/>
          <w:szCs w:val="22"/>
          <w:lang w:val="fr-CA"/>
        </w:rPr>
        <w:t> </w:t>
      </w:r>
      <w:r w:rsidRPr="00561151">
        <w:rPr>
          <w:rFonts w:ascii="Arial" w:hAnsi="Arial" w:cs="Arial"/>
          <w:b/>
          <w:bCs/>
          <w:sz w:val="22"/>
          <w:szCs w:val="22"/>
          <w:lang w:val="fr-CA"/>
        </w:rPr>
        <w:t xml:space="preserve">: </w:t>
      </w:r>
      <w:r w:rsidRPr="00561151">
        <w:rPr>
          <w:rFonts w:ascii="Arial" w:hAnsi="Arial" w:cs="Arial"/>
          <w:sz w:val="22"/>
          <w:szCs w:val="22"/>
          <w:lang w:val="fr-CA"/>
        </w:rPr>
        <w:t>613</w:t>
      </w:r>
      <w:r w:rsidRPr="00561151" w:rsidR="00830662">
        <w:rPr>
          <w:rFonts w:ascii="Arial" w:hAnsi="Arial" w:cs="Arial"/>
          <w:sz w:val="22"/>
          <w:szCs w:val="22"/>
          <w:lang w:val="fr-CA"/>
        </w:rPr>
        <w:t>-</w:t>
      </w:r>
      <w:r w:rsidRPr="00561151">
        <w:rPr>
          <w:rFonts w:ascii="Arial" w:hAnsi="Arial" w:cs="Arial"/>
          <w:sz w:val="22"/>
          <w:szCs w:val="22"/>
          <w:lang w:val="fr-CA"/>
        </w:rPr>
        <w:t>941-3194</w:t>
      </w:r>
    </w:p>
    <w:p w:rsidRPr="00561151" w:rsidR="00724EAD" w:rsidP="00724EAD" w:rsidRDefault="00724EAD" w14:paraId="302BD2F1" w14:textId="77777777">
      <w:pPr>
        <w:autoSpaceDE w:val="0"/>
        <w:autoSpaceDN w:val="0"/>
        <w:adjustRightInd w:val="0"/>
        <w:ind w:left="720"/>
        <w:rPr>
          <w:rFonts w:ascii="Arial" w:hAnsi="Arial" w:cs="Arial"/>
          <w:sz w:val="22"/>
          <w:szCs w:val="22"/>
          <w:lang w:val="fr-CA"/>
        </w:rPr>
      </w:pPr>
      <w:r w:rsidRPr="00561151">
        <w:rPr>
          <w:rFonts w:ascii="Arial" w:hAnsi="Arial" w:cs="Arial"/>
          <w:b/>
          <w:bCs/>
          <w:sz w:val="22"/>
          <w:szCs w:val="22"/>
          <w:lang w:val="fr-CA"/>
        </w:rPr>
        <w:t>Tél.</w:t>
      </w:r>
      <w:r w:rsidRPr="00561151" w:rsidR="00830662">
        <w:rPr>
          <w:rFonts w:ascii="Arial" w:hAnsi="Arial" w:cs="Arial"/>
          <w:b/>
          <w:bCs/>
          <w:sz w:val="22"/>
          <w:szCs w:val="22"/>
          <w:lang w:val="fr-CA"/>
        </w:rPr>
        <w:t> </w:t>
      </w:r>
      <w:r w:rsidRPr="00561151">
        <w:rPr>
          <w:rFonts w:ascii="Arial" w:hAnsi="Arial" w:cs="Arial"/>
          <w:b/>
          <w:bCs/>
          <w:sz w:val="22"/>
          <w:szCs w:val="22"/>
          <w:lang w:val="fr-CA"/>
        </w:rPr>
        <w:t xml:space="preserve">: </w:t>
      </w:r>
      <w:r w:rsidRPr="00561151">
        <w:rPr>
          <w:rFonts w:ascii="Arial" w:hAnsi="Arial" w:cs="Arial"/>
          <w:sz w:val="22"/>
          <w:szCs w:val="22"/>
          <w:lang w:val="fr-CA"/>
        </w:rPr>
        <w:t>613</w:t>
      </w:r>
      <w:r w:rsidRPr="00561151" w:rsidR="00830662">
        <w:rPr>
          <w:rFonts w:ascii="Arial" w:hAnsi="Arial" w:cs="Arial"/>
          <w:sz w:val="22"/>
          <w:szCs w:val="22"/>
          <w:lang w:val="fr-CA"/>
        </w:rPr>
        <w:t>-</w:t>
      </w:r>
      <w:r w:rsidRPr="00561151">
        <w:rPr>
          <w:rFonts w:ascii="Arial" w:hAnsi="Arial" w:cs="Arial"/>
          <w:sz w:val="22"/>
          <w:szCs w:val="22"/>
          <w:lang w:val="fr-CA"/>
        </w:rPr>
        <w:t>941-2108</w:t>
      </w:r>
    </w:p>
    <w:p w:rsidRPr="00561151" w:rsidR="00724EAD" w:rsidP="00724EAD" w:rsidRDefault="00724EAD" w14:paraId="1C48261E" w14:textId="77777777">
      <w:pPr>
        <w:autoSpaceDE w:val="0"/>
        <w:autoSpaceDN w:val="0"/>
        <w:adjustRightInd w:val="0"/>
        <w:ind w:left="720"/>
        <w:rPr>
          <w:rFonts w:ascii="Arial" w:hAnsi="Arial" w:cs="Arial"/>
          <w:sz w:val="22"/>
          <w:szCs w:val="22"/>
          <w:lang w:val="fr-CA"/>
        </w:rPr>
      </w:pPr>
      <w:r w:rsidRPr="00561151">
        <w:rPr>
          <w:rFonts w:ascii="Arial" w:hAnsi="Arial" w:cs="Arial"/>
          <w:b/>
          <w:bCs/>
          <w:sz w:val="22"/>
          <w:szCs w:val="22"/>
          <w:lang w:val="fr-CA"/>
        </w:rPr>
        <w:t>Courriel</w:t>
      </w:r>
      <w:r w:rsidRPr="00561151" w:rsidR="00830662">
        <w:rPr>
          <w:rFonts w:ascii="Arial" w:hAnsi="Arial" w:cs="Arial"/>
          <w:b/>
          <w:bCs/>
          <w:sz w:val="22"/>
          <w:szCs w:val="22"/>
          <w:lang w:val="fr-CA"/>
        </w:rPr>
        <w:t> </w:t>
      </w:r>
      <w:r w:rsidRPr="00561151">
        <w:rPr>
          <w:rFonts w:ascii="Arial" w:hAnsi="Arial" w:cs="Arial"/>
          <w:b/>
          <w:bCs/>
          <w:sz w:val="22"/>
          <w:szCs w:val="22"/>
          <w:lang w:val="fr-CA"/>
        </w:rPr>
        <w:t xml:space="preserve">: </w:t>
      </w:r>
      <w:r w:rsidRPr="00561151">
        <w:rPr>
          <w:rFonts w:ascii="Arial" w:hAnsi="Arial" w:cs="Arial"/>
          <w:sz w:val="22"/>
          <w:szCs w:val="22"/>
          <w:lang w:val="fr-CA"/>
        </w:rPr>
        <w:t>SAPdrugs@hc-sc.gc.ca</w:t>
      </w:r>
    </w:p>
    <w:p w:rsidRPr="00561151" w:rsidR="00724EAD" w:rsidP="00724EAD" w:rsidRDefault="00724EAD" w14:paraId="16EB1A14" w14:textId="77777777">
      <w:pPr>
        <w:autoSpaceDE w:val="0"/>
        <w:autoSpaceDN w:val="0"/>
        <w:adjustRightInd w:val="0"/>
        <w:ind w:left="720"/>
        <w:rPr>
          <w:rFonts w:ascii="Arial" w:hAnsi="Arial" w:cs="Arial"/>
          <w:sz w:val="22"/>
          <w:szCs w:val="22"/>
          <w:lang w:val="en-CA"/>
        </w:rPr>
      </w:pPr>
      <w:r w:rsidRPr="00561151">
        <w:rPr>
          <w:rFonts w:ascii="Arial" w:hAnsi="Arial" w:cs="Arial"/>
          <w:b/>
          <w:bCs/>
          <w:sz w:val="22"/>
          <w:szCs w:val="22"/>
          <w:lang w:val="en-CA"/>
        </w:rPr>
        <w:t xml:space="preserve">Site </w:t>
      </w:r>
      <w:proofErr w:type="gramStart"/>
      <w:r w:rsidRPr="00561151">
        <w:rPr>
          <w:rFonts w:ascii="Arial" w:hAnsi="Arial" w:cs="Arial"/>
          <w:b/>
          <w:bCs/>
          <w:sz w:val="22"/>
          <w:szCs w:val="22"/>
          <w:lang w:val="en-CA"/>
        </w:rPr>
        <w:t>Web</w:t>
      </w:r>
      <w:r w:rsidRPr="00561151" w:rsidR="00830662">
        <w:rPr>
          <w:rFonts w:ascii="Arial" w:hAnsi="Arial" w:cs="Arial"/>
          <w:b/>
          <w:bCs/>
          <w:sz w:val="22"/>
          <w:szCs w:val="22"/>
          <w:lang w:val="en-CA"/>
        </w:rPr>
        <w:t> </w:t>
      </w:r>
      <w:r w:rsidRPr="00561151">
        <w:rPr>
          <w:rFonts w:ascii="Arial" w:hAnsi="Arial" w:cs="Arial"/>
          <w:b/>
          <w:bCs/>
          <w:sz w:val="22"/>
          <w:szCs w:val="22"/>
          <w:lang w:val="en-CA"/>
        </w:rPr>
        <w:t>:</w:t>
      </w:r>
      <w:proofErr w:type="gramEnd"/>
      <w:r w:rsidRPr="00561151">
        <w:rPr>
          <w:rFonts w:ascii="Arial" w:hAnsi="Arial" w:cs="Arial"/>
          <w:b/>
          <w:bCs/>
          <w:sz w:val="22"/>
          <w:szCs w:val="22"/>
          <w:lang w:val="en-CA"/>
        </w:rPr>
        <w:t xml:space="preserve"> </w:t>
      </w:r>
      <w:r w:rsidRPr="00561151">
        <w:rPr>
          <w:rFonts w:ascii="Arial" w:hAnsi="Arial" w:cs="Arial"/>
          <w:sz w:val="22"/>
          <w:szCs w:val="22"/>
          <w:lang w:val="en-CA"/>
        </w:rPr>
        <w:t>http://www.hc-sc.gc.ca/dhp-mps/acces/drugs-drogues/index_f.html</w:t>
      </w:r>
    </w:p>
    <w:p w:rsidRPr="00561151" w:rsidR="00724EAD" w:rsidP="00724EAD" w:rsidRDefault="00724EAD" w14:paraId="54542830" w14:textId="77777777">
      <w:pPr>
        <w:ind w:left="720"/>
        <w:rPr>
          <w:rFonts w:ascii="Arial" w:hAnsi="Arial" w:cs="Arial"/>
          <w:sz w:val="18"/>
          <w:szCs w:val="18"/>
          <w:lang w:val="en-CA"/>
        </w:rPr>
      </w:pPr>
      <w:r w:rsidRPr="00561151">
        <w:rPr>
          <w:rFonts w:ascii="Arial" w:hAnsi="Arial" w:cs="Arial"/>
          <w:sz w:val="22"/>
          <w:szCs w:val="22"/>
          <w:lang w:val="en-CA"/>
        </w:rPr>
        <w:t xml:space="preserve"> </w:t>
      </w:r>
      <w:r w:rsidRPr="00561151">
        <w:rPr>
          <w:rFonts w:ascii="Arial" w:hAnsi="Arial" w:cs="Arial"/>
          <w:sz w:val="18"/>
          <w:szCs w:val="18"/>
          <w:lang w:val="en-CA"/>
        </w:rPr>
        <w:t xml:space="preserve"> </w:t>
      </w:r>
    </w:p>
    <w:tbl>
      <w:tblPr>
        <w:tblW w:w="7331" w:type="dxa"/>
        <w:jc w:val="center"/>
        <w:tblLayout w:type="fixed"/>
        <w:tblCellMar>
          <w:left w:w="0" w:type="dxa"/>
          <w:right w:w="0" w:type="dxa"/>
        </w:tblCellMar>
        <w:tblLook w:val="0000" w:firstRow="0" w:lastRow="0" w:firstColumn="0" w:lastColumn="0" w:noHBand="0" w:noVBand="0"/>
      </w:tblPr>
      <w:tblGrid>
        <w:gridCol w:w="1968"/>
        <w:gridCol w:w="5363"/>
      </w:tblGrid>
      <w:tr w:rsidRPr="00561151" w:rsidR="00724EAD" w:rsidTr="002E4128" w14:paraId="00D6CCA4" w14:textId="77777777">
        <w:trPr>
          <w:jc w:val="center"/>
        </w:trPr>
        <w:tc>
          <w:tcPr>
            <w:tcW w:w="1968" w:type="dxa"/>
          </w:tcPr>
          <w:p w:rsidRPr="00561151" w:rsidR="00724EAD" w:rsidP="005B2A40" w:rsidRDefault="00724EAD" w14:paraId="3B9698BF" w14:textId="77777777">
            <w:pPr>
              <w:rPr>
                <w:rFonts w:ascii="Arial" w:hAnsi="Arial" w:cs="Arial"/>
                <w:sz w:val="22"/>
                <w:szCs w:val="18"/>
                <w:lang w:val="fr-CA"/>
              </w:rPr>
            </w:pPr>
            <w:r w:rsidRPr="00561151">
              <w:rPr>
                <w:rFonts w:ascii="Arial" w:hAnsi="Arial" w:cs="Arial"/>
                <w:b/>
                <w:sz w:val="22"/>
                <w:szCs w:val="18"/>
                <w:lang w:val="fr-CA"/>
              </w:rPr>
              <w:t>Adresse postale</w:t>
            </w:r>
            <w:r w:rsidRPr="00561151" w:rsidR="00830662">
              <w:rPr>
                <w:rFonts w:ascii="Arial" w:hAnsi="Arial" w:cs="Arial"/>
                <w:b/>
                <w:sz w:val="22"/>
                <w:szCs w:val="18"/>
                <w:lang w:val="fr-CA"/>
              </w:rPr>
              <w:t> </w:t>
            </w:r>
            <w:r w:rsidRPr="00561151">
              <w:rPr>
                <w:rFonts w:ascii="Arial" w:hAnsi="Arial" w:cs="Arial"/>
                <w:b/>
                <w:sz w:val="22"/>
                <w:szCs w:val="18"/>
                <w:lang w:val="fr-CA"/>
              </w:rPr>
              <w:t>:</w:t>
            </w:r>
          </w:p>
        </w:tc>
        <w:tc>
          <w:tcPr>
            <w:tcW w:w="5363" w:type="dxa"/>
            <w:vAlign w:val="center"/>
          </w:tcPr>
          <w:p w:rsidRPr="00561151" w:rsidR="00724EAD" w:rsidP="005B2A40" w:rsidRDefault="00724EAD" w14:paraId="1B6EB307" w14:textId="77777777">
            <w:pPr>
              <w:rPr>
                <w:rFonts w:ascii="Arial" w:hAnsi="Arial" w:cs="Arial"/>
                <w:sz w:val="22"/>
                <w:szCs w:val="18"/>
                <w:lang w:val="fr-CA"/>
              </w:rPr>
            </w:pPr>
            <w:r w:rsidRPr="00561151">
              <w:rPr>
                <w:rFonts w:ascii="Arial" w:hAnsi="Arial" w:cs="Arial"/>
                <w:sz w:val="22"/>
                <w:szCs w:val="18"/>
                <w:lang w:val="fr-CA"/>
              </w:rPr>
              <w:t xml:space="preserve">Direction des produits thérapeutiques </w:t>
            </w:r>
            <w:r w:rsidRPr="00561151">
              <w:rPr>
                <w:rFonts w:ascii="Arial" w:hAnsi="Arial" w:cs="Arial"/>
                <w:sz w:val="22"/>
                <w:szCs w:val="18"/>
                <w:lang w:val="fr-CA"/>
              </w:rPr>
              <w:br/>
            </w:r>
            <w:r w:rsidRPr="00561151">
              <w:rPr>
                <w:rFonts w:ascii="Arial" w:hAnsi="Arial" w:cs="Arial"/>
                <w:sz w:val="22"/>
                <w:szCs w:val="18"/>
                <w:lang w:val="fr-CA"/>
              </w:rPr>
              <w:t>Édifice des Finances, 2</w:t>
            </w:r>
            <w:r w:rsidRPr="00561151">
              <w:rPr>
                <w:rFonts w:ascii="Arial" w:hAnsi="Arial" w:cs="Arial"/>
                <w:sz w:val="22"/>
                <w:szCs w:val="18"/>
                <w:vertAlign w:val="superscript"/>
                <w:lang w:val="fr-CA"/>
              </w:rPr>
              <w:t>e</w:t>
            </w:r>
            <w:r w:rsidRPr="00561151">
              <w:rPr>
                <w:rFonts w:ascii="Arial" w:hAnsi="Arial" w:cs="Arial"/>
                <w:sz w:val="22"/>
                <w:szCs w:val="18"/>
                <w:lang w:val="fr-CA"/>
              </w:rPr>
              <w:t xml:space="preserve"> étage, </w:t>
            </w:r>
            <w:r w:rsidRPr="00561151">
              <w:rPr>
                <w:rFonts w:ascii="Arial" w:hAnsi="Arial" w:cs="Arial"/>
                <w:sz w:val="22"/>
                <w:szCs w:val="18"/>
                <w:lang w:val="fr-CA"/>
              </w:rPr>
              <w:br/>
            </w:r>
            <w:r w:rsidRPr="00561151">
              <w:rPr>
                <w:rFonts w:ascii="Arial" w:hAnsi="Arial" w:cs="Arial"/>
                <w:sz w:val="22"/>
                <w:szCs w:val="18"/>
                <w:lang w:val="fr-CA"/>
              </w:rPr>
              <w:t xml:space="preserve">PL 0202C1, Pré </w:t>
            </w:r>
            <w:proofErr w:type="spellStart"/>
            <w:r w:rsidRPr="00561151">
              <w:rPr>
                <w:rFonts w:ascii="Arial" w:hAnsi="Arial" w:cs="Arial"/>
                <w:sz w:val="22"/>
                <w:szCs w:val="18"/>
                <w:lang w:val="fr-CA"/>
              </w:rPr>
              <w:t>Tunney</w:t>
            </w:r>
            <w:proofErr w:type="spellEnd"/>
            <w:r w:rsidRPr="00561151">
              <w:rPr>
                <w:rFonts w:ascii="Arial" w:hAnsi="Arial" w:cs="Arial"/>
                <w:sz w:val="22"/>
                <w:szCs w:val="18"/>
                <w:lang w:val="fr-CA"/>
              </w:rPr>
              <w:t xml:space="preserve"> </w:t>
            </w:r>
            <w:r w:rsidRPr="00561151">
              <w:rPr>
                <w:rFonts w:ascii="Arial" w:hAnsi="Arial" w:cs="Arial"/>
                <w:sz w:val="22"/>
                <w:szCs w:val="18"/>
                <w:lang w:val="fr-CA"/>
              </w:rPr>
              <w:br/>
            </w:r>
            <w:r w:rsidRPr="00561151">
              <w:rPr>
                <w:rFonts w:ascii="Arial" w:hAnsi="Arial" w:cs="Arial"/>
                <w:sz w:val="22"/>
                <w:szCs w:val="18"/>
                <w:lang w:val="fr-CA"/>
              </w:rPr>
              <w:t>Ottawa, ON, K1A 1B9</w:t>
            </w:r>
          </w:p>
        </w:tc>
      </w:tr>
    </w:tbl>
    <w:p w:rsidRPr="005B2A40" w:rsidR="00084AC3" w:rsidRDefault="00084AC3" w14:paraId="4B7572CA" w14:textId="77777777">
      <w:pPr>
        <w:spacing w:line="228" w:lineRule="auto"/>
        <w:rPr>
          <w:rFonts w:ascii="Calibri" w:hAnsi="Calibri" w:cs="Calibri"/>
          <w:sz w:val="24"/>
          <w:lang w:val="fr-CA"/>
        </w:rPr>
      </w:pPr>
    </w:p>
    <w:p w:rsidRPr="005B2A40" w:rsidR="00084AC3" w:rsidRDefault="00084AC3" w14:paraId="73C18699" w14:textId="77777777">
      <w:pPr>
        <w:numPr>
          <w:ilvl w:val="0"/>
          <w:numId w:val="1"/>
        </w:numPr>
        <w:spacing w:line="228" w:lineRule="auto"/>
        <w:rPr>
          <w:rFonts w:ascii="Calibri" w:hAnsi="Calibri" w:cs="Calibri"/>
          <w:b/>
          <w:sz w:val="28"/>
          <w:lang w:val="fr-CA"/>
        </w:rPr>
      </w:pPr>
      <w:r w:rsidRPr="005B2A40">
        <w:rPr>
          <w:rFonts w:ascii="Calibri" w:hAnsi="Calibri" w:cs="Calibri"/>
          <w:b/>
          <w:sz w:val="28"/>
          <w:lang w:val="fr-CA"/>
        </w:rPr>
        <w:t>R</w:t>
      </w:r>
      <w:r w:rsidRPr="005B2A40" w:rsidR="000E0843">
        <w:rPr>
          <w:rFonts w:ascii="Calibri" w:hAnsi="Calibri" w:cs="Calibri"/>
          <w:b/>
          <w:sz w:val="28"/>
          <w:lang w:val="fr-CA"/>
        </w:rPr>
        <w:t>éférences</w:t>
      </w:r>
      <w:r w:rsidRPr="005B2A40" w:rsidR="006E67C3">
        <w:rPr>
          <w:rFonts w:ascii="Calibri" w:hAnsi="Calibri" w:cs="Calibri"/>
          <w:b/>
          <w:sz w:val="28"/>
          <w:lang w:val="fr-CA"/>
        </w:rPr>
        <w:br/>
      </w:r>
    </w:p>
    <w:p w:rsidRPr="00561151" w:rsidR="006E67C3" w:rsidP="002E4128" w:rsidRDefault="006E67C3" w14:paraId="6255915E" w14:textId="77777777">
      <w:pPr>
        <w:spacing w:line="228" w:lineRule="auto"/>
        <w:ind w:left="720"/>
        <w:rPr>
          <w:rFonts w:ascii="Arial" w:hAnsi="Arial" w:cs="Arial"/>
          <w:sz w:val="22"/>
          <w:szCs w:val="22"/>
          <w:lang w:val="fr-CA"/>
        </w:rPr>
      </w:pPr>
      <w:r w:rsidRPr="00561151">
        <w:rPr>
          <w:rFonts w:ascii="Arial" w:hAnsi="Arial" w:cs="Arial"/>
          <w:sz w:val="22"/>
          <w:szCs w:val="22"/>
          <w:lang w:val="fr-CA"/>
        </w:rPr>
        <w:t xml:space="preserve">9.1 Santé Canada – Programme d’accès spécial = Ligne directrice à l’intention de l’industrie et des praticiens. En ligne : </w:t>
      </w:r>
      <w:hyperlink w:history="1" r:id="rId16">
        <w:r w:rsidRPr="00561151">
          <w:rPr>
            <w:rStyle w:val="Hyperlink"/>
            <w:rFonts w:ascii="Arial" w:hAnsi="Arial" w:cs="Arial"/>
            <w:sz w:val="22"/>
            <w:szCs w:val="22"/>
            <w:lang w:val="fr-CA"/>
          </w:rPr>
          <w:t>https://www.canada.ca/fr/sante-canada/services/medicaments-produits-sante/acces-special/medicaments/lignes-directrices.html</w:t>
        </w:r>
      </w:hyperlink>
    </w:p>
    <w:p w:rsidRPr="00813872" w:rsidR="00084AC3" w:rsidRDefault="00084AC3" w14:paraId="07B6B1AC" w14:textId="77777777">
      <w:pPr>
        <w:rPr>
          <w:rFonts w:ascii="Arial" w:hAnsi="Arial"/>
          <w:sz w:val="24"/>
          <w:lang w:val="fr-CA"/>
        </w:rPr>
      </w:pPr>
    </w:p>
    <w:p w:rsidRPr="005B2A40" w:rsidR="00B6065D" w:rsidP="00B6065D" w:rsidRDefault="00B6065D" w14:paraId="06CAC3E4" w14:textId="77777777">
      <w:pPr>
        <w:spacing w:line="228" w:lineRule="auto"/>
        <w:ind w:left="720" w:hanging="720"/>
        <w:rPr>
          <w:rFonts w:ascii="Calibri" w:hAnsi="Calibri" w:cs="Calibri"/>
          <w:b/>
          <w:lang w:val="fr-CA"/>
        </w:rPr>
      </w:pPr>
      <w:r w:rsidRPr="005B2A40">
        <w:rPr>
          <w:rFonts w:ascii="Calibri" w:hAnsi="Calibri" w:cs="Calibri"/>
          <w:b/>
          <w:sz w:val="28"/>
          <w:lang w:val="fr-CA"/>
        </w:rPr>
        <w:t>10.0</w:t>
      </w:r>
      <w:r w:rsidRPr="005B2A40">
        <w:rPr>
          <w:rFonts w:ascii="Calibri" w:hAnsi="Calibri" w:cs="Calibri"/>
          <w:b/>
          <w:sz w:val="28"/>
          <w:lang w:val="fr-CA"/>
        </w:rPr>
        <w:tab/>
      </w:r>
      <w:r w:rsidRPr="005B2A40">
        <w:rPr>
          <w:rFonts w:ascii="Calibri" w:hAnsi="Calibri" w:cs="Calibri"/>
          <w:b/>
          <w:sz w:val="28"/>
          <w:lang w:val="fr-CA"/>
        </w:rPr>
        <w:t>Suivi des révisions</w:t>
      </w:r>
    </w:p>
    <w:p w:rsidRPr="0076251F" w:rsidR="00B6065D" w:rsidP="00B6065D" w:rsidRDefault="00B6065D" w14:paraId="2BC9C258" w14:textId="77777777">
      <w:pPr>
        <w:ind w:left="720"/>
        <w:jc w:val="center"/>
        <w:rPr>
          <w:rFonts w:ascii="Arial" w:hAnsi="Arial" w:cs="Arial"/>
          <w:b/>
          <w:szCs w:val="24"/>
          <w:lang w:val="fr-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5"/>
        <w:gridCol w:w="6259"/>
      </w:tblGrid>
      <w:tr w:rsidRPr="0076251F" w:rsidR="00B6065D" w:rsidTr="00FE44F0" w14:paraId="1BEB397B" w14:textId="77777777">
        <w:tc>
          <w:tcPr>
            <w:tcW w:w="2515" w:type="dxa"/>
            <w:shd w:val="clear" w:color="auto" w:fill="F2F2F2"/>
          </w:tcPr>
          <w:p w:rsidRPr="00FE44F0" w:rsidR="00B6065D" w:rsidP="00E964A0" w:rsidRDefault="00B6065D" w14:paraId="76316C81" w14:textId="77777777">
            <w:pPr>
              <w:rPr>
                <w:rFonts w:ascii="Calibri" w:hAnsi="Calibri" w:cs="Calibri"/>
                <w:b/>
                <w:sz w:val="28"/>
                <w:szCs w:val="36"/>
                <w:lang w:val="fr-CA"/>
              </w:rPr>
            </w:pPr>
            <w:r w:rsidRPr="00FE44F0">
              <w:rPr>
                <w:rFonts w:ascii="Calibri" w:hAnsi="Calibri" w:cs="Calibri"/>
                <w:b/>
                <w:sz w:val="28"/>
                <w:szCs w:val="36"/>
                <w:lang w:val="fr-CA"/>
              </w:rPr>
              <w:t>Date de la révision</w:t>
            </w:r>
          </w:p>
        </w:tc>
        <w:tc>
          <w:tcPr>
            <w:tcW w:w="6259" w:type="dxa"/>
            <w:shd w:val="clear" w:color="auto" w:fill="F2F2F2"/>
          </w:tcPr>
          <w:p w:rsidRPr="00FE44F0" w:rsidR="00B6065D" w:rsidP="00E964A0" w:rsidRDefault="00B6065D" w14:paraId="611C7617" w14:textId="77777777">
            <w:pPr>
              <w:rPr>
                <w:rFonts w:ascii="Calibri" w:hAnsi="Calibri" w:cs="Calibri"/>
                <w:b/>
                <w:sz w:val="28"/>
                <w:szCs w:val="36"/>
                <w:lang w:val="fr-CA"/>
              </w:rPr>
            </w:pPr>
            <w:r w:rsidRPr="00FE44F0">
              <w:rPr>
                <w:rFonts w:ascii="Calibri" w:hAnsi="Calibri" w:cs="Calibri"/>
                <w:b/>
                <w:sz w:val="28"/>
                <w:szCs w:val="36"/>
                <w:lang w:val="fr-CA"/>
              </w:rPr>
              <w:t>Résumé des changements</w:t>
            </w:r>
          </w:p>
        </w:tc>
      </w:tr>
      <w:tr w:rsidRPr="0076251F" w:rsidR="00B6065D" w:rsidTr="00FE44F0" w14:paraId="7A880E34" w14:textId="77777777">
        <w:trPr>
          <w:trHeight w:val="1130"/>
        </w:trPr>
        <w:tc>
          <w:tcPr>
            <w:tcW w:w="2515" w:type="dxa"/>
            <w:shd w:val="clear" w:color="auto" w:fill="auto"/>
          </w:tcPr>
          <w:p w:rsidRPr="00FE44F0" w:rsidR="00B6065D" w:rsidP="00E964A0" w:rsidRDefault="00B6065D" w14:paraId="2A08F775" w14:textId="77777777">
            <w:pPr>
              <w:rPr>
                <w:rFonts w:ascii="Arial" w:hAnsi="Arial" w:cs="Arial"/>
                <w:sz w:val="22"/>
                <w:szCs w:val="22"/>
                <w:lang w:val="fr-CA"/>
              </w:rPr>
            </w:pPr>
            <w:r w:rsidRPr="00FE44F0">
              <w:rPr>
                <w:rFonts w:ascii="Arial" w:hAnsi="Arial" w:cs="Arial"/>
                <w:sz w:val="22"/>
                <w:szCs w:val="22"/>
                <w:lang w:val="fr-CA"/>
              </w:rPr>
              <w:t>8 août 2014</w:t>
            </w:r>
          </w:p>
        </w:tc>
        <w:tc>
          <w:tcPr>
            <w:tcW w:w="6259" w:type="dxa"/>
            <w:shd w:val="clear" w:color="auto" w:fill="auto"/>
          </w:tcPr>
          <w:p w:rsidRPr="00FE44F0" w:rsidR="00B6065D" w:rsidP="00B6065D" w:rsidRDefault="00B6065D" w14:paraId="3509F9D4" w14:textId="77777777">
            <w:pPr>
              <w:pStyle w:val="ListParagraph"/>
              <w:numPr>
                <w:ilvl w:val="0"/>
                <w:numId w:val="18"/>
              </w:numPr>
              <w:contextualSpacing/>
              <w:rPr>
                <w:rFonts w:ascii="Arial" w:hAnsi="Arial" w:cs="Arial"/>
                <w:sz w:val="22"/>
                <w:szCs w:val="22"/>
                <w:lang w:val="fr-CA"/>
              </w:rPr>
            </w:pPr>
            <w:r w:rsidRPr="00FE44F0">
              <w:rPr>
                <w:rFonts w:ascii="Arial" w:hAnsi="Arial" w:cs="Arial"/>
                <w:sz w:val="22"/>
                <w:szCs w:val="22"/>
                <w:lang w:val="fr-CA"/>
              </w:rPr>
              <w:t>Changement du nom du manuel</w:t>
            </w:r>
          </w:p>
          <w:p w:rsidRPr="00FE44F0" w:rsidR="00B6065D" w:rsidP="00B6065D" w:rsidRDefault="00B6065D" w14:paraId="5AC207F1" w14:textId="77777777">
            <w:pPr>
              <w:pStyle w:val="ListParagraph"/>
              <w:numPr>
                <w:ilvl w:val="0"/>
                <w:numId w:val="18"/>
              </w:numPr>
              <w:contextualSpacing/>
              <w:rPr>
                <w:rFonts w:ascii="Arial" w:hAnsi="Arial" w:cs="Arial"/>
                <w:sz w:val="22"/>
                <w:szCs w:val="22"/>
                <w:lang w:val="fr-CA"/>
              </w:rPr>
            </w:pPr>
            <w:r w:rsidRPr="00FE44F0">
              <w:rPr>
                <w:rFonts w:ascii="Arial" w:hAnsi="Arial" w:cs="Arial"/>
                <w:sz w:val="22"/>
                <w:szCs w:val="22"/>
                <w:lang w:val="fr-CA"/>
              </w:rPr>
              <w:t>Révision de la section 6.0</w:t>
            </w:r>
          </w:p>
          <w:p w:rsidRPr="00FE44F0" w:rsidR="00B6065D" w:rsidP="00B6065D" w:rsidRDefault="00B6065D" w14:paraId="60B77ECB" w14:textId="77777777">
            <w:pPr>
              <w:pStyle w:val="ListParagraph"/>
              <w:numPr>
                <w:ilvl w:val="0"/>
                <w:numId w:val="18"/>
              </w:numPr>
              <w:contextualSpacing/>
              <w:rPr>
                <w:rFonts w:ascii="Arial" w:hAnsi="Arial" w:cs="Arial"/>
                <w:sz w:val="22"/>
                <w:szCs w:val="22"/>
                <w:lang w:val="fr-CA"/>
              </w:rPr>
            </w:pPr>
            <w:r w:rsidRPr="00FE44F0">
              <w:rPr>
                <w:rFonts w:ascii="Arial" w:hAnsi="Arial" w:cs="Arial"/>
                <w:sz w:val="22"/>
                <w:szCs w:val="22"/>
                <w:lang w:val="fr-CA"/>
              </w:rPr>
              <w:t>Mise à jour des références</w:t>
            </w:r>
          </w:p>
        </w:tc>
      </w:tr>
      <w:tr w:rsidRPr="0076251F" w:rsidR="00480522" w:rsidTr="00FE44F0" w14:paraId="150C4CCE" w14:textId="77777777">
        <w:trPr>
          <w:trHeight w:val="974"/>
        </w:trPr>
        <w:tc>
          <w:tcPr>
            <w:tcW w:w="2515" w:type="dxa"/>
            <w:shd w:val="clear" w:color="auto" w:fill="auto"/>
          </w:tcPr>
          <w:p w:rsidRPr="00FE44F0" w:rsidR="00480522" w:rsidP="006E67C3" w:rsidRDefault="006E67C3" w14:paraId="5095E6A3" w14:textId="77777777">
            <w:pPr>
              <w:pStyle w:val="Caption"/>
              <w:rPr>
                <w:rFonts w:ascii="Arial" w:hAnsi="Arial" w:cs="Arial"/>
                <w:b w:val="0"/>
                <w:sz w:val="22"/>
                <w:szCs w:val="24"/>
              </w:rPr>
            </w:pPr>
            <w:r w:rsidRPr="00FE44F0">
              <w:rPr>
                <w:rFonts w:ascii="Arial" w:hAnsi="Arial" w:cs="Arial"/>
                <w:b w:val="0"/>
                <w:sz w:val="22"/>
                <w:szCs w:val="24"/>
              </w:rPr>
              <w:t xml:space="preserve">16 </w:t>
            </w:r>
            <w:proofErr w:type="spellStart"/>
            <w:r w:rsidRPr="00FE44F0">
              <w:rPr>
                <w:rFonts w:ascii="Arial" w:hAnsi="Arial" w:cs="Arial"/>
                <w:b w:val="0"/>
                <w:sz w:val="22"/>
                <w:szCs w:val="24"/>
              </w:rPr>
              <w:t>juillet</w:t>
            </w:r>
            <w:proofErr w:type="spellEnd"/>
            <w:r w:rsidRPr="00FE44F0" w:rsidR="00480522">
              <w:rPr>
                <w:rFonts w:ascii="Arial" w:hAnsi="Arial" w:cs="Arial"/>
                <w:b w:val="0"/>
                <w:sz w:val="22"/>
                <w:szCs w:val="24"/>
              </w:rPr>
              <w:t xml:space="preserve"> 2021</w:t>
            </w:r>
          </w:p>
        </w:tc>
        <w:tc>
          <w:tcPr>
            <w:tcW w:w="6259" w:type="dxa"/>
            <w:shd w:val="clear" w:color="auto" w:fill="auto"/>
          </w:tcPr>
          <w:p w:rsidRPr="00FE44F0" w:rsidR="00480522" w:rsidP="006E67C3" w:rsidRDefault="006E67C3" w14:paraId="21BDDDE6" w14:textId="77777777">
            <w:pPr>
              <w:numPr>
                <w:ilvl w:val="0"/>
                <w:numId w:val="19"/>
              </w:numPr>
              <w:spacing w:line="228" w:lineRule="auto"/>
              <w:ind w:left="317" w:hanging="284"/>
              <w:rPr>
                <w:rFonts w:ascii="Arial" w:hAnsi="Arial" w:cs="Arial"/>
                <w:sz w:val="22"/>
                <w:szCs w:val="24"/>
                <w:lang w:val="fr-CA"/>
              </w:rPr>
            </w:pPr>
            <w:r w:rsidRPr="00FE44F0">
              <w:rPr>
                <w:rFonts w:ascii="Arial" w:hAnsi="Arial" w:cs="Arial"/>
                <w:sz w:val="22"/>
                <w:szCs w:val="24"/>
                <w:lang w:val="fr-CA"/>
              </w:rPr>
              <w:t>Changement du lien au formulaire</w:t>
            </w:r>
          </w:p>
          <w:p w:rsidRPr="00FE44F0" w:rsidR="00480522" w:rsidP="006E67C3" w:rsidRDefault="006E67C3" w14:paraId="0BF67C80" w14:textId="77777777">
            <w:pPr>
              <w:pStyle w:val="Caption"/>
              <w:numPr>
                <w:ilvl w:val="0"/>
                <w:numId w:val="19"/>
              </w:numPr>
              <w:ind w:left="317" w:hanging="284"/>
              <w:rPr>
                <w:rFonts w:ascii="Arial" w:hAnsi="Arial" w:cs="Arial"/>
                <w:b w:val="0"/>
                <w:sz w:val="22"/>
                <w:szCs w:val="24"/>
                <w:lang w:val="fr-CA"/>
              </w:rPr>
            </w:pPr>
            <w:r w:rsidRPr="00FE44F0">
              <w:rPr>
                <w:rFonts w:ascii="Arial" w:hAnsi="Arial" w:cs="Arial"/>
                <w:b w:val="0"/>
                <w:sz w:val="22"/>
                <w:szCs w:val="24"/>
                <w:lang w:val="fr-CA"/>
              </w:rPr>
              <w:t>Changement au numéro de contact</w:t>
            </w:r>
          </w:p>
          <w:p w:rsidRPr="00FE44F0" w:rsidR="00480522" w:rsidP="006E67C3" w:rsidRDefault="006E67C3" w14:paraId="0A12F9F8" w14:textId="77777777">
            <w:pPr>
              <w:pStyle w:val="ListParagraph"/>
              <w:numPr>
                <w:ilvl w:val="0"/>
                <w:numId w:val="19"/>
              </w:numPr>
              <w:ind w:left="317" w:hanging="284"/>
              <w:contextualSpacing/>
              <w:rPr>
                <w:rFonts w:ascii="Arial" w:hAnsi="Arial" w:cs="Arial"/>
                <w:sz w:val="22"/>
                <w:szCs w:val="24"/>
                <w:lang w:val="fr-CA"/>
              </w:rPr>
            </w:pPr>
            <w:r w:rsidRPr="00FE44F0">
              <w:rPr>
                <w:rFonts w:ascii="Arial" w:hAnsi="Arial" w:cs="Arial"/>
                <w:sz w:val="22"/>
                <w:szCs w:val="24"/>
                <w:lang w:val="fr-CA"/>
              </w:rPr>
              <w:t>Formatage conforme au nouveau modèle</w:t>
            </w:r>
          </w:p>
        </w:tc>
      </w:tr>
    </w:tbl>
    <w:p w:rsidRPr="00813872" w:rsidR="00084AC3" w:rsidRDefault="00084AC3" w14:paraId="13EB26AC" w14:textId="77777777">
      <w:pPr>
        <w:jc w:val="center"/>
        <w:rPr>
          <w:lang w:val="fr-CA"/>
        </w:rPr>
      </w:pPr>
    </w:p>
    <w:sectPr w:rsidRPr="00813872" w:rsidR="00084AC3">
      <w:headerReference w:type="default" r:id="rId17"/>
      <w:headerReference w:type="first" r:id="rId18"/>
      <w:pgSz w:w="12240" w:h="15840" w:orient="portrait" w:code="1"/>
      <w:pgMar w:top="1267" w:right="1728" w:bottom="245" w:left="1728" w:header="720" w:footer="64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RAS" w:author="Ruth Anne Sebastian" w:date="2022-04-21T09:03:00Z" w:id="0">
    <w:p w:rsidR="00561151" w:rsidRDefault="00561151" w14:paraId="4E6DB198" w14:textId="724F0D5C">
      <w:pPr>
        <w:pStyle w:val="CommentText"/>
      </w:pPr>
      <w:r>
        <w:rPr>
          <w:rStyle w:val="CommentReference"/>
        </w:rPr>
        <w:annotationRef/>
      </w:r>
      <w:r>
        <w:t>Valeri</w:t>
      </w:r>
    </w:p>
  </w:comment>
  <w:comment w:initials="Va" w:author="Valerie" w:date="2022-04-21T13:20:08" w:id="1645511151">
    <w:p w:rsidR="7A04FE36" w:rsidRDefault="7A04FE36" w14:paraId="14344DD6" w14:textId="2AC12344">
      <w:pPr>
        <w:pStyle w:val="CommentText"/>
      </w:pPr>
      <w:r w:rsidR="7A04FE36">
        <w:rPr/>
        <w:t>What do I need to do?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E6DB198"/>
  <w15:commentEx w15:done="0" w15:paraId="14344DD6" w15:paraIdParent="4E6DB19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B9C60" w16cex:dateUtc="2022-04-21T13:03:00Z"/>
  <w16cex:commentExtensible w16cex:durableId="1CE2F2D0" w16cex:dateUtc="2022-04-21T17:20:08.128Z"/>
</w16cex:commentsExtensible>
</file>

<file path=word/commentsIds.xml><?xml version="1.0" encoding="utf-8"?>
<w16cid:commentsIds xmlns:mc="http://schemas.openxmlformats.org/markup-compatibility/2006" xmlns:w16cid="http://schemas.microsoft.com/office/word/2016/wordml/cid" mc:Ignorable="w16cid">
  <w16cid:commentId w16cid:paraId="4E6DB198" w16cid:durableId="260B9C60"/>
  <w16cid:commentId w16cid:paraId="14344DD6" w16cid:durableId="1CE2F2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8C4" w:rsidRDefault="00C028C4" w14:paraId="26927775" w14:textId="77777777">
      <w:r>
        <w:separator/>
      </w:r>
    </w:p>
  </w:endnote>
  <w:endnote w:type="continuationSeparator" w:id="0">
    <w:p w:rsidR="00C028C4" w:rsidRDefault="00C028C4" w14:paraId="26A7A2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8C4" w:rsidRDefault="00C028C4" w14:paraId="2392907D" w14:textId="77777777">
      <w:r>
        <w:separator/>
      </w:r>
    </w:p>
  </w:footnote>
  <w:footnote w:type="continuationSeparator" w:id="0">
    <w:p w:rsidR="00C028C4" w:rsidRDefault="00C028C4" w14:paraId="374483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3B54" w:rsidR="000E0843" w:rsidP="000E0843" w:rsidRDefault="000E0843" w14:paraId="39994302" w14:textId="77777777">
    <w:pPr>
      <w:pStyle w:val="Heading7"/>
      <w:jc w:val="center"/>
      <w:rPr>
        <w:sz w:val="28"/>
        <w:szCs w:val="28"/>
        <w:lang w:val="fr-CA"/>
      </w:rPr>
    </w:pPr>
    <w:r w:rsidRPr="00BE3B54">
      <w:rPr>
        <w:sz w:val="28"/>
        <w:szCs w:val="28"/>
        <w:lang w:val="fr-CA"/>
      </w:rPr>
      <w:t>Demandes dans le cadre du Programme d’accès spécial</w:t>
    </w:r>
  </w:p>
  <w:p w:rsidRPr="00D43D34" w:rsidR="00084AC3" w:rsidP="000E0843" w:rsidRDefault="00084AC3" w14:paraId="47AC7D44" w14:textId="77777777">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4AC3" w:rsidRDefault="00084AC3" w14:paraId="1A0D9E71" w14:textId="77777777">
    <w:pPr>
      <w:pStyle w:val="Header"/>
      <w:tabs>
        <w:tab w:val="clear" w:pos="8640"/>
        <w:tab w:val="left" w:pos="5057"/>
      </w:tabs>
      <w:rPr>
        <w:rFonts w:ascii="Verdana" w:hAnsi="Verdana"/>
        <w:sz w:val="8"/>
      </w:rPr>
    </w:pPr>
  </w:p>
  <w:tbl>
    <w:tblP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29"/>
      <w:gridCol w:w="2207"/>
      <w:gridCol w:w="2919"/>
    </w:tblGrid>
    <w:tr w:rsidRPr="00E8411E" w:rsidR="00D924E8" w:rsidTr="00BE121C" w14:paraId="42846A1B" w14:textId="77777777">
      <w:trPr>
        <w:trHeight w:val="271"/>
      </w:trPr>
      <w:tc>
        <w:tcPr>
          <w:tcW w:w="5290" w:type="dxa"/>
          <w:vMerge w:val="restart"/>
          <w:shd w:val="clear" w:color="auto" w:fill="auto"/>
          <w:vAlign w:val="center"/>
        </w:tcPr>
        <w:p w:rsidRPr="00E8411E" w:rsidR="00D924E8" w:rsidP="00D924E8" w:rsidRDefault="00D924E8" w14:paraId="1A4CE3B4" w14:textId="77777777">
          <w:pPr>
            <w:pBdr>
              <w:bottom w:val="single" w:color="6F6F74" w:sz="8" w:space="4"/>
            </w:pBdr>
            <w:spacing w:after="300"/>
            <w:contextualSpacing/>
            <w:jc w:val="center"/>
            <w:rPr>
              <w:rFonts w:ascii="Calibri" w:hAnsi="Calibri"/>
              <w:color w:val="343437"/>
              <w:spacing w:val="5"/>
              <w:kern w:val="28"/>
              <w:sz w:val="52"/>
              <w:szCs w:val="52"/>
            </w:rPr>
          </w:pPr>
          <w:r>
            <w:rPr>
              <w:rFonts w:ascii="Verdana" w:hAnsi="Verdana"/>
              <w:noProof/>
              <w:sz w:val="8"/>
            </w:rPr>
            <w:drawing>
              <wp:inline distT="0" distB="0" distL="0" distR="0" wp14:anchorId="3BBBB1AF" wp14:editId="2A9C6BF4">
                <wp:extent cx="3247004"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2294" cy="1097160"/>
                        </a:xfrm>
                        <a:prstGeom prst="rect">
                          <a:avLst/>
                        </a:prstGeom>
                        <a:noFill/>
                        <a:ln>
                          <a:noFill/>
                        </a:ln>
                      </pic:spPr>
                    </pic:pic>
                  </a:graphicData>
                </a:graphic>
              </wp:inline>
            </w:drawing>
          </w:r>
        </w:p>
      </w:tc>
      <w:tc>
        <w:tcPr>
          <w:tcW w:w="2218" w:type="dxa"/>
          <w:shd w:val="clear" w:color="auto" w:fill="auto"/>
        </w:tcPr>
        <w:p w:rsidRPr="00E8411E" w:rsidR="00D924E8" w:rsidP="00D924E8" w:rsidRDefault="00D924E8" w14:paraId="12C82EE2" w14:textId="77777777">
          <w:pPr>
            <w:tabs>
              <w:tab w:val="center" w:pos="4680"/>
              <w:tab w:val="right" w:pos="9360"/>
            </w:tabs>
            <w:rPr>
              <w:rFonts w:ascii="Calibri" w:hAnsi="Calibri"/>
              <w:b/>
            </w:rPr>
          </w:pPr>
          <w:r>
            <w:rPr>
              <w:rFonts w:ascii="Calibri" w:hAnsi="Calibri"/>
              <w:b/>
            </w:rPr>
            <w:t xml:space="preserve">Section: </w:t>
          </w:r>
        </w:p>
      </w:tc>
      <w:tc>
        <w:tcPr>
          <w:tcW w:w="2947" w:type="dxa"/>
          <w:shd w:val="clear" w:color="auto" w:fill="auto"/>
        </w:tcPr>
        <w:p w:rsidRPr="00E8411E" w:rsidR="00D924E8" w:rsidP="00D924E8" w:rsidRDefault="00D924E8" w14:paraId="24BB5A50" w14:textId="77777777">
          <w:pPr>
            <w:tabs>
              <w:tab w:val="center" w:pos="4680"/>
              <w:tab w:val="right" w:pos="9360"/>
            </w:tabs>
            <w:rPr>
              <w:rFonts w:ascii="Calibri" w:hAnsi="Calibri"/>
            </w:rPr>
          </w:pPr>
          <w:r w:rsidRPr="004C59FE">
            <w:rPr>
              <w:rFonts w:ascii="Calibri" w:hAnsi="Calibri"/>
            </w:rPr>
            <w:t>Gestion des stocks</w:t>
          </w:r>
        </w:p>
      </w:tc>
    </w:tr>
    <w:tr w:rsidRPr="00E8411E" w:rsidR="00D924E8" w:rsidTr="00BE121C" w14:paraId="55C8FF5F" w14:textId="77777777">
      <w:trPr>
        <w:trHeight w:val="271"/>
      </w:trPr>
      <w:tc>
        <w:tcPr>
          <w:tcW w:w="5290" w:type="dxa"/>
          <w:vMerge/>
        </w:tcPr>
        <w:p w:rsidRPr="00E8411E" w:rsidR="00D924E8" w:rsidP="00D924E8" w:rsidRDefault="00D924E8" w14:paraId="6CE76CBE" w14:textId="77777777">
          <w:pPr>
            <w:tabs>
              <w:tab w:val="center" w:pos="4680"/>
              <w:tab w:val="right" w:pos="9360"/>
            </w:tabs>
            <w:jc w:val="center"/>
            <w:rPr>
              <w:rFonts w:ascii="Calibri" w:hAnsi="Calibri"/>
            </w:rPr>
          </w:pPr>
        </w:p>
      </w:tc>
      <w:tc>
        <w:tcPr>
          <w:tcW w:w="2218" w:type="dxa"/>
          <w:shd w:val="clear" w:color="auto" w:fill="auto"/>
        </w:tcPr>
        <w:p w:rsidRPr="00E8411E" w:rsidR="00D924E8" w:rsidP="00D924E8" w:rsidRDefault="00D924E8" w14:paraId="05439430" w14:textId="77777777">
          <w:pPr>
            <w:tabs>
              <w:tab w:val="center" w:pos="4680"/>
              <w:tab w:val="right" w:pos="9360"/>
            </w:tabs>
            <w:rPr>
              <w:rFonts w:ascii="Calibri" w:hAnsi="Calibri"/>
              <w:b/>
            </w:rPr>
          </w:pPr>
          <w:r w:rsidRPr="008B140A">
            <w:rPr>
              <w:rFonts w:ascii="Calibri" w:hAnsi="Calibri"/>
              <w:b/>
              <w:sz w:val="22"/>
              <w:szCs w:val="22"/>
              <w:lang w:val="fr-CA"/>
            </w:rPr>
            <w:t>N</w:t>
          </w:r>
          <w:r w:rsidRPr="008B140A">
            <w:rPr>
              <w:rFonts w:ascii="Calibri" w:hAnsi="Calibri"/>
              <w:b/>
              <w:sz w:val="22"/>
              <w:szCs w:val="22"/>
              <w:vertAlign w:val="superscript"/>
              <w:lang w:val="fr-CA"/>
            </w:rPr>
            <w:t>o</w:t>
          </w:r>
          <w:r w:rsidRPr="008B140A">
            <w:rPr>
              <w:rFonts w:ascii="Calibri" w:hAnsi="Calibri"/>
              <w:b/>
              <w:sz w:val="22"/>
              <w:szCs w:val="22"/>
              <w:lang w:val="fr-CA"/>
            </w:rPr>
            <w:t xml:space="preserve"> du document :</w:t>
          </w:r>
        </w:p>
      </w:tc>
      <w:tc>
        <w:tcPr>
          <w:tcW w:w="2947" w:type="dxa"/>
          <w:shd w:val="clear" w:color="auto" w:fill="auto"/>
        </w:tcPr>
        <w:p w:rsidRPr="00013E52" w:rsidR="00D924E8" w:rsidP="00D924E8" w:rsidRDefault="00D325FD" w14:paraId="0C989CEE" w14:textId="28B6ED19">
          <w:pPr>
            <w:tabs>
              <w:tab w:val="center" w:pos="4680"/>
              <w:tab w:val="right" w:pos="9360"/>
            </w:tabs>
            <w:rPr>
              <w:rFonts w:ascii="Calibri" w:hAnsi="Calibri"/>
              <w:sz w:val="44"/>
              <w:szCs w:val="44"/>
              <w:highlight w:val="yellow"/>
            </w:rPr>
          </w:pPr>
          <w:r>
            <w:rPr>
              <w:rFonts w:ascii="Calibri" w:hAnsi="Calibri"/>
              <w:sz w:val="22"/>
              <w:szCs w:val="22"/>
            </w:rPr>
            <w:t>GS.0</w:t>
          </w:r>
          <w:r w:rsidRPr="008008D2" w:rsidR="00D924E8">
            <w:rPr>
              <w:rFonts w:ascii="Calibri" w:hAnsi="Calibri"/>
              <w:sz w:val="22"/>
              <w:szCs w:val="22"/>
            </w:rPr>
            <w:t>1</w:t>
          </w:r>
          <w:r>
            <w:rPr>
              <w:rFonts w:ascii="Calibri" w:hAnsi="Calibri"/>
              <w:sz w:val="22"/>
              <w:szCs w:val="22"/>
            </w:rPr>
            <w:t>0</w:t>
          </w:r>
        </w:p>
      </w:tc>
    </w:tr>
    <w:tr w:rsidRPr="00E8411E" w:rsidR="00D924E8" w:rsidTr="00BE121C" w14:paraId="1BDE5CAF" w14:textId="77777777">
      <w:trPr>
        <w:trHeight w:val="286"/>
      </w:trPr>
      <w:tc>
        <w:tcPr>
          <w:tcW w:w="5290" w:type="dxa"/>
          <w:vMerge/>
        </w:tcPr>
        <w:p w:rsidRPr="00E8411E" w:rsidR="00D924E8" w:rsidP="00D924E8" w:rsidRDefault="00D924E8" w14:paraId="1AF9C019" w14:textId="77777777">
          <w:pPr>
            <w:tabs>
              <w:tab w:val="center" w:pos="4680"/>
              <w:tab w:val="right" w:pos="9360"/>
            </w:tabs>
            <w:jc w:val="center"/>
            <w:rPr>
              <w:rFonts w:ascii="Calibri" w:hAnsi="Calibri"/>
            </w:rPr>
          </w:pPr>
        </w:p>
      </w:tc>
      <w:tc>
        <w:tcPr>
          <w:tcW w:w="2218" w:type="dxa"/>
          <w:shd w:val="clear" w:color="auto" w:fill="auto"/>
        </w:tcPr>
        <w:p w:rsidRPr="00E8411E" w:rsidR="00D924E8" w:rsidP="00D924E8" w:rsidRDefault="00D924E8" w14:paraId="7A4B37B9" w14:textId="77777777">
          <w:pPr>
            <w:tabs>
              <w:tab w:val="center" w:pos="4680"/>
              <w:tab w:val="right" w:pos="9360"/>
            </w:tabs>
            <w:rPr>
              <w:rFonts w:ascii="Calibri" w:hAnsi="Calibri"/>
              <w:b/>
            </w:rPr>
          </w:pPr>
          <w:r w:rsidRPr="008B140A">
            <w:rPr>
              <w:rFonts w:ascii="Calibri" w:hAnsi="Calibri"/>
              <w:b/>
              <w:sz w:val="22"/>
              <w:szCs w:val="22"/>
              <w:lang w:val="fr-CA"/>
            </w:rPr>
            <w:t>Version :</w:t>
          </w:r>
        </w:p>
      </w:tc>
      <w:tc>
        <w:tcPr>
          <w:tcW w:w="2947" w:type="dxa"/>
          <w:shd w:val="clear" w:color="auto" w:fill="auto"/>
        </w:tcPr>
        <w:p w:rsidRPr="00E8411E" w:rsidR="00D924E8" w:rsidP="00D924E8" w:rsidRDefault="00D924E8" w14:paraId="32A5C0B3" w14:textId="77777777">
          <w:pPr>
            <w:tabs>
              <w:tab w:val="center" w:pos="4680"/>
              <w:tab w:val="right" w:pos="9360"/>
            </w:tabs>
            <w:rPr>
              <w:rFonts w:ascii="Calibri" w:hAnsi="Calibri"/>
            </w:rPr>
          </w:pPr>
          <w:r>
            <w:rPr>
              <w:rFonts w:ascii="Calibri" w:hAnsi="Calibri"/>
            </w:rPr>
            <w:t>3</w:t>
          </w:r>
        </w:p>
      </w:tc>
    </w:tr>
    <w:tr w:rsidRPr="00E8411E" w:rsidR="00D924E8" w:rsidTr="00BE121C" w14:paraId="21C2CA3D" w14:textId="77777777">
      <w:trPr>
        <w:trHeight w:val="271"/>
      </w:trPr>
      <w:tc>
        <w:tcPr>
          <w:tcW w:w="5290" w:type="dxa"/>
          <w:vMerge/>
        </w:tcPr>
        <w:p w:rsidRPr="00E8411E" w:rsidR="00D924E8" w:rsidP="00D924E8" w:rsidRDefault="00D924E8" w14:paraId="3C966E41" w14:textId="77777777">
          <w:pPr>
            <w:tabs>
              <w:tab w:val="center" w:pos="4680"/>
              <w:tab w:val="right" w:pos="9360"/>
            </w:tabs>
            <w:jc w:val="center"/>
            <w:rPr>
              <w:rFonts w:ascii="Calibri" w:hAnsi="Calibri"/>
            </w:rPr>
          </w:pPr>
        </w:p>
      </w:tc>
      <w:tc>
        <w:tcPr>
          <w:tcW w:w="2218" w:type="dxa"/>
          <w:shd w:val="clear" w:color="auto" w:fill="auto"/>
        </w:tcPr>
        <w:p w:rsidRPr="00E8411E" w:rsidR="00D924E8" w:rsidP="00D924E8" w:rsidRDefault="00D924E8" w14:paraId="721094CB" w14:textId="77777777">
          <w:pPr>
            <w:tabs>
              <w:tab w:val="center" w:pos="4680"/>
              <w:tab w:val="right" w:pos="9360"/>
            </w:tabs>
            <w:rPr>
              <w:rFonts w:ascii="Calibri" w:hAnsi="Calibri"/>
              <w:b/>
            </w:rPr>
          </w:pPr>
          <w:r w:rsidRPr="008B140A">
            <w:rPr>
              <w:rFonts w:ascii="Calibri" w:hAnsi="Calibri"/>
              <w:b/>
              <w:bCs/>
              <w:sz w:val="22"/>
              <w:szCs w:val="22"/>
              <w:lang w:val="fr-CA"/>
            </w:rPr>
            <w:t>Date de révision :</w:t>
          </w:r>
        </w:p>
      </w:tc>
      <w:tc>
        <w:tcPr>
          <w:tcW w:w="2947" w:type="dxa"/>
          <w:shd w:val="clear" w:color="auto" w:fill="auto"/>
        </w:tcPr>
        <w:p w:rsidRPr="00E8411E" w:rsidR="00D924E8" w:rsidP="00D924E8" w:rsidRDefault="00D924E8" w14:paraId="01292025" w14:textId="77777777">
          <w:pPr>
            <w:tabs>
              <w:tab w:val="center" w:pos="4680"/>
              <w:tab w:val="right" w:pos="9360"/>
            </w:tabs>
            <w:rPr>
              <w:rFonts w:ascii="Calibri" w:hAnsi="Calibri"/>
            </w:rPr>
          </w:pPr>
          <w:r>
            <w:rPr>
              <w:rFonts w:ascii="Calibri" w:hAnsi="Calibri"/>
            </w:rPr>
            <w:t>2021-</w:t>
          </w:r>
          <w:r w:rsidRPr="272192B3">
            <w:rPr>
              <w:rFonts w:ascii="Calibri" w:hAnsi="Calibri"/>
            </w:rPr>
            <w:t>07</w:t>
          </w:r>
          <w:r>
            <w:rPr>
              <w:rFonts w:ascii="Calibri" w:hAnsi="Calibri"/>
            </w:rPr>
            <w:t>-16</w:t>
          </w:r>
        </w:p>
      </w:tc>
    </w:tr>
    <w:tr w:rsidRPr="00E8411E" w:rsidR="00D924E8" w:rsidTr="00BE121C" w14:paraId="6CCE95DC" w14:textId="77777777">
      <w:trPr>
        <w:trHeight w:val="286"/>
      </w:trPr>
      <w:tc>
        <w:tcPr>
          <w:tcW w:w="5290" w:type="dxa"/>
          <w:vMerge/>
        </w:tcPr>
        <w:p w:rsidRPr="00E8411E" w:rsidR="00D924E8" w:rsidP="00D924E8" w:rsidRDefault="00D924E8" w14:paraId="48D552BD" w14:textId="77777777">
          <w:pPr>
            <w:tabs>
              <w:tab w:val="center" w:pos="4680"/>
              <w:tab w:val="right" w:pos="9360"/>
            </w:tabs>
            <w:jc w:val="center"/>
            <w:rPr>
              <w:rFonts w:ascii="Calibri" w:hAnsi="Calibri"/>
            </w:rPr>
          </w:pPr>
        </w:p>
      </w:tc>
      <w:tc>
        <w:tcPr>
          <w:tcW w:w="2218" w:type="dxa"/>
          <w:shd w:val="clear" w:color="auto" w:fill="auto"/>
        </w:tcPr>
        <w:p w:rsidRPr="00E8411E" w:rsidR="00D924E8" w:rsidP="00D924E8" w:rsidRDefault="00D924E8" w14:paraId="3AD3F411" w14:textId="77777777">
          <w:pPr>
            <w:tabs>
              <w:tab w:val="center" w:pos="4680"/>
              <w:tab w:val="right" w:pos="9360"/>
            </w:tabs>
            <w:rPr>
              <w:rFonts w:ascii="Calibri" w:hAnsi="Calibri"/>
              <w:b/>
            </w:rPr>
          </w:pPr>
          <w:r w:rsidRPr="00E8411E">
            <w:rPr>
              <w:rFonts w:ascii="Calibri" w:hAnsi="Calibri"/>
              <w:b/>
            </w:rPr>
            <w:t>Pages:</w:t>
          </w:r>
        </w:p>
      </w:tc>
      <w:tc>
        <w:tcPr>
          <w:tcW w:w="2947" w:type="dxa"/>
          <w:shd w:val="clear" w:color="auto" w:fill="auto"/>
        </w:tcPr>
        <w:p w:rsidRPr="00E8411E" w:rsidR="00D924E8" w:rsidP="00D924E8" w:rsidRDefault="00D924E8" w14:paraId="7046F269" w14:textId="591A5065">
          <w:pPr>
            <w:tabs>
              <w:tab w:val="center" w:pos="4680"/>
              <w:tab w:val="right" w:pos="9360"/>
            </w:tabs>
            <w:rPr>
              <w:rFonts w:ascii="Calibri" w:hAnsi="Calibri"/>
            </w:rPr>
          </w:pPr>
        </w:p>
      </w:tc>
    </w:tr>
    <w:tr w:rsidRPr="00E8411E" w:rsidR="00D924E8" w:rsidTr="00BE121C" w14:paraId="28F19146" w14:textId="77777777">
      <w:trPr>
        <w:trHeight w:val="830"/>
      </w:trPr>
      <w:tc>
        <w:tcPr>
          <w:tcW w:w="5290" w:type="dxa"/>
          <w:vMerge/>
        </w:tcPr>
        <w:p w:rsidRPr="00E8411E" w:rsidR="00D924E8" w:rsidP="00D924E8" w:rsidRDefault="00D924E8" w14:paraId="4C581288" w14:textId="77777777">
          <w:pPr>
            <w:tabs>
              <w:tab w:val="center" w:pos="4680"/>
              <w:tab w:val="right" w:pos="9360"/>
            </w:tabs>
            <w:jc w:val="center"/>
            <w:rPr>
              <w:rFonts w:ascii="Calibri" w:hAnsi="Calibri"/>
            </w:rPr>
          </w:pPr>
        </w:p>
      </w:tc>
      <w:tc>
        <w:tcPr>
          <w:tcW w:w="2218" w:type="dxa"/>
          <w:shd w:val="clear" w:color="auto" w:fill="auto"/>
        </w:tcPr>
        <w:p w:rsidRPr="00E8411E" w:rsidR="00D924E8" w:rsidP="00D924E8" w:rsidRDefault="00D924E8" w14:paraId="69CBBDC0" w14:textId="77777777">
          <w:pPr>
            <w:tabs>
              <w:tab w:val="center" w:pos="4680"/>
              <w:tab w:val="right" w:pos="9360"/>
            </w:tabs>
            <w:rPr>
              <w:rFonts w:ascii="Calibri" w:hAnsi="Calibri"/>
              <w:b/>
            </w:rPr>
          </w:pPr>
          <w:r w:rsidRPr="008B140A">
            <w:rPr>
              <w:rFonts w:ascii="Calibri" w:hAnsi="Calibri"/>
              <w:b/>
              <w:sz w:val="22"/>
              <w:szCs w:val="22"/>
              <w:lang w:val="fr-CA"/>
            </w:rPr>
            <w:t>Autorisation :</w:t>
          </w:r>
        </w:p>
      </w:tc>
      <w:tc>
        <w:tcPr>
          <w:tcW w:w="2947" w:type="dxa"/>
          <w:shd w:val="clear" w:color="auto" w:fill="auto"/>
        </w:tcPr>
        <w:p w:rsidRPr="00E8411E" w:rsidR="00D924E8" w:rsidP="00D924E8" w:rsidRDefault="006467C8" w14:paraId="483B607E" w14:textId="77777777">
          <w:pPr>
            <w:tabs>
              <w:tab w:val="center" w:pos="4680"/>
              <w:tab w:val="right" w:pos="9360"/>
            </w:tabs>
            <w:rPr>
              <w:rFonts w:ascii="Calibri" w:hAnsi="Calibri"/>
            </w:rPr>
          </w:pPr>
          <w:sdt>
            <w:sdtPr>
              <w:rPr>
                <w:rFonts w:ascii="Calibri" w:hAnsi="Calibri"/>
                <w:b/>
              </w:rPr>
              <w:id w:val="-1003438308"/>
              <w:placeholder>
                <w:docPart w:val="ADBA89B0AF704671B49D49D554F798C1"/>
              </w:placeholder>
              <w:showingPlcHdr/>
            </w:sdtPr>
            <w:sdtEndPr/>
            <w:sdtContent>
              <w:r w:rsidRPr="006E2004" w:rsidR="00D924E8">
                <w:rPr>
                  <w:rStyle w:val="PlaceholderText"/>
                </w:rPr>
                <w:t>Click or tap here to enter text.</w:t>
              </w:r>
            </w:sdtContent>
          </w:sdt>
        </w:p>
      </w:tc>
    </w:tr>
    <w:tr w:rsidRPr="00E8411E" w:rsidR="00D924E8" w:rsidTr="00BE121C" w14:paraId="14988F3C" w14:textId="77777777">
      <w:trPr>
        <w:trHeight w:val="538"/>
      </w:trPr>
      <w:tc>
        <w:tcPr>
          <w:tcW w:w="10455" w:type="dxa"/>
          <w:gridSpan w:val="3"/>
          <w:shd w:val="clear" w:color="auto" w:fill="auto"/>
        </w:tcPr>
        <w:p w:rsidR="00D924E8" w:rsidP="00D924E8" w:rsidRDefault="00D924E8" w14:paraId="565EF98E" w14:textId="77777777">
          <w:pPr>
            <w:tabs>
              <w:tab w:val="center" w:pos="4680"/>
              <w:tab w:val="right" w:pos="9360"/>
            </w:tabs>
            <w:rPr>
              <w:rFonts w:ascii="Calibri" w:hAnsi="Calibri"/>
              <w:b/>
            </w:rPr>
          </w:pPr>
          <w:r w:rsidRPr="00116C6B">
            <w:rPr>
              <w:rFonts w:ascii="Calibri" w:hAnsi="Calibri" w:cs="Arial"/>
              <w:bCs/>
              <w:szCs w:val="24"/>
            </w:rPr>
            <w:t xml:space="preserve">Document </w:t>
          </w:r>
          <w:proofErr w:type="spellStart"/>
          <w:r w:rsidRPr="00116C6B">
            <w:rPr>
              <w:rFonts w:ascii="Calibri" w:hAnsi="Calibri" w:cs="Arial"/>
              <w:bCs/>
              <w:szCs w:val="24"/>
            </w:rPr>
            <w:t>contrôlé</w:t>
          </w:r>
          <w:proofErr w:type="spellEnd"/>
          <w:r w:rsidRPr="00116C6B">
            <w:rPr>
              <w:rFonts w:ascii="Calibri" w:hAnsi="Calibri" w:cs="Arial"/>
              <w:bCs/>
              <w:szCs w:val="24"/>
            </w:rPr>
            <w:t xml:space="preserve">. Tout document </w:t>
          </w:r>
          <w:proofErr w:type="spellStart"/>
          <w:r w:rsidRPr="00116C6B">
            <w:rPr>
              <w:rFonts w:ascii="Calibri" w:hAnsi="Calibri" w:cs="Arial"/>
              <w:bCs/>
              <w:szCs w:val="24"/>
            </w:rPr>
            <w:t>en</w:t>
          </w:r>
          <w:proofErr w:type="spellEnd"/>
          <w:r w:rsidRPr="00116C6B">
            <w:rPr>
              <w:rFonts w:ascii="Calibri" w:hAnsi="Calibri" w:cs="Arial"/>
              <w:bCs/>
              <w:szCs w:val="24"/>
            </w:rPr>
            <w:t xml:space="preserve"> format papier ne doit </w:t>
          </w:r>
          <w:proofErr w:type="spellStart"/>
          <w:r w:rsidRPr="00116C6B">
            <w:rPr>
              <w:rFonts w:ascii="Calibri" w:hAnsi="Calibri" w:cs="Arial"/>
              <w:bCs/>
              <w:szCs w:val="24"/>
            </w:rPr>
            <w:t>servir</w:t>
          </w:r>
          <w:proofErr w:type="spellEnd"/>
          <w:r w:rsidRPr="00116C6B">
            <w:rPr>
              <w:rFonts w:ascii="Calibri" w:hAnsi="Calibri" w:cs="Arial"/>
              <w:bCs/>
              <w:szCs w:val="24"/>
            </w:rPr>
            <w:t xml:space="preserve"> </w:t>
          </w:r>
          <w:proofErr w:type="spellStart"/>
          <w:r w:rsidRPr="00116C6B">
            <w:rPr>
              <w:rFonts w:ascii="Calibri" w:hAnsi="Calibri" w:cs="Arial"/>
              <w:bCs/>
              <w:szCs w:val="24"/>
            </w:rPr>
            <w:t>qu’à</w:t>
          </w:r>
          <w:proofErr w:type="spellEnd"/>
          <w:r w:rsidRPr="00116C6B">
            <w:rPr>
              <w:rFonts w:ascii="Calibri" w:hAnsi="Calibri" w:cs="Arial"/>
              <w:bCs/>
              <w:szCs w:val="24"/>
            </w:rPr>
            <w:t xml:space="preserve"> des fins de consultation. La version </w:t>
          </w:r>
          <w:proofErr w:type="spellStart"/>
          <w:r w:rsidRPr="00116C6B">
            <w:rPr>
              <w:rFonts w:ascii="Calibri" w:hAnsi="Calibri" w:cs="Arial"/>
              <w:bCs/>
              <w:szCs w:val="24"/>
            </w:rPr>
            <w:t>en</w:t>
          </w:r>
          <w:proofErr w:type="spellEnd"/>
          <w:r w:rsidRPr="00116C6B">
            <w:rPr>
              <w:rFonts w:ascii="Calibri" w:hAnsi="Calibri" w:cs="Arial"/>
              <w:bCs/>
              <w:szCs w:val="24"/>
            </w:rPr>
            <w:t xml:space="preserve"> </w:t>
          </w:r>
          <w:proofErr w:type="spellStart"/>
          <w:r w:rsidRPr="00116C6B">
            <w:rPr>
              <w:rFonts w:ascii="Calibri" w:hAnsi="Calibri" w:cs="Arial"/>
              <w:bCs/>
              <w:szCs w:val="24"/>
            </w:rPr>
            <w:t>ligne</w:t>
          </w:r>
          <w:proofErr w:type="spellEnd"/>
          <w:r w:rsidRPr="00116C6B">
            <w:rPr>
              <w:rFonts w:ascii="Calibri" w:hAnsi="Calibri" w:cs="Arial"/>
              <w:bCs/>
              <w:szCs w:val="24"/>
            </w:rPr>
            <w:t xml:space="preserve"> sur le site Web transfusionontario.org </w:t>
          </w:r>
          <w:proofErr w:type="spellStart"/>
          <w:r w:rsidRPr="00116C6B">
            <w:rPr>
              <w:rFonts w:ascii="Calibri" w:hAnsi="Calibri" w:cs="Arial"/>
              <w:bCs/>
              <w:szCs w:val="24"/>
            </w:rPr>
            <w:t>est</w:t>
          </w:r>
          <w:proofErr w:type="spellEnd"/>
          <w:r w:rsidRPr="00116C6B">
            <w:rPr>
              <w:rFonts w:ascii="Calibri" w:hAnsi="Calibri" w:cs="Arial"/>
              <w:bCs/>
              <w:szCs w:val="24"/>
            </w:rPr>
            <w:t xml:space="preserve"> le </w:t>
          </w:r>
          <w:proofErr w:type="spellStart"/>
          <w:r w:rsidRPr="00116C6B">
            <w:rPr>
              <w:rFonts w:ascii="Calibri" w:hAnsi="Calibri" w:cs="Arial"/>
              <w:bCs/>
              <w:szCs w:val="24"/>
            </w:rPr>
            <w:t>seul</w:t>
          </w:r>
          <w:proofErr w:type="spellEnd"/>
          <w:r w:rsidRPr="00116C6B">
            <w:rPr>
              <w:rFonts w:ascii="Calibri" w:hAnsi="Calibri" w:cs="Arial"/>
              <w:bCs/>
              <w:szCs w:val="24"/>
            </w:rPr>
            <w:t xml:space="preserve"> document de </w:t>
          </w:r>
          <w:proofErr w:type="spellStart"/>
          <w:r w:rsidRPr="00116C6B">
            <w:rPr>
              <w:rFonts w:ascii="Calibri" w:hAnsi="Calibri" w:cs="Arial"/>
              <w:bCs/>
              <w:szCs w:val="24"/>
            </w:rPr>
            <w:t>référence</w:t>
          </w:r>
          <w:proofErr w:type="spellEnd"/>
          <w:r w:rsidRPr="00116C6B">
            <w:rPr>
              <w:rFonts w:ascii="Calibri" w:hAnsi="Calibri" w:cs="Arial"/>
              <w:bCs/>
              <w:szCs w:val="24"/>
            </w:rPr>
            <w:t xml:space="preserve"> courant.</w:t>
          </w:r>
        </w:p>
      </w:tc>
    </w:tr>
  </w:tbl>
  <w:p w:rsidRPr="00480522" w:rsidR="00480522" w:rsidP="00480522" w:rsidRDefault="00480522" w14:paraId="15A41548" w14:textId="77777777">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370"/>
    <w:multiLevelType w:val="hybridMultilevel"/>
    <w:tmpl w:val="A8F664EC"/>
    <w:lvl w:ilvl="0" w:tplc="A34C26F2">
      <w:start w:val="1"/>
      <w:numFmt w:val="decimal"/>
      <w:lvlText w:val="8.4.%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F2349B"/>
    <w:multiLevelType w:val="hybridMultilevel"/>
    <w:tmpl w:val="9EE4F73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CE720B3"/>
    <w:multiLevelType w:val="hybridMultilevel"/>
    <w:tmpl w:val="1204759C"/>
    <w:lvl w:ilvl="0" w:tplc="3496DB48">
      <w:start w:val="1"/>
      <w:numFmt w:val="decimal"/>
      <w:lvlText w:val="8.5.%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5B0386"/>
    <w:multiLevelType w:val="hybridMultilevel"/>
    <w:tmpl w:val="94BEE51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0A410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86212C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5770FB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F730261"/>
    <w:multiLevelType w:val="multilevel"/>
    <w:tmpl w:val="76900534"/>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b/>
        <w:bCs/>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1CD33C1"/>
    <w:multiLevelType w:val="singleLevel"/>
    <w:tmpl w:val="AA646ACE"/>
    <w:lvl w:ilvl="0">
      <w:start w:val="1400"/>
      <w:numFmt w:val="bullet"/>
      <w:lvlText w:val="-"/>
      <w:lvlJc w:val="left"/>
      <w:pPr>
        <w:tabs>
          <w:tab w:val="num" w:pos="1080"/>
        </w:tabs>
        <w:ind w:left="1080" w:hanging="360"/>
      </w:pPr>
      <w:rPr>
        <w:rFonts w:hint="default" w:ascii="Times New Roman" w:hAnsi="Times New Roman"/>
        <w:sz w:val="24"/>
      </w:rPr>
    </w:lvl>
  </w:abstractNum>
  <w:abstractNum w:abstractNumId="10" w15:restartNumberingAfterBreak="0">
    <w:nsid w:val="34514205"/>
    <w:multiLevelType w:val="singleLevel"/>
    <w:tmpl w:val="6B3A1032"/>
    <w:lvl w:ilvl="0">
      <w:start w:val="1"/>
      <w:numFmt w:val="bullet"/>
      <w:lvlText w:val=""/>
      <w:lvlJc w:val="left"/>
      <w:pPr>
        <w:tabs>
          <w:tab w:val="num" w:pos="360"/>
        </w:tabs>
        <w:ind w:left="360" w:hanging="360"/>
      </w:pPr>
      <w:rPr>
        <w:rFonts w:hint="default" w:ascii="Symbol" w:hAnsi="Symbol"/>
        <w:b w:val="0"/>
        <w:i w:val="0"/>
        <w:sz w:val="24"/>
      </w:rPr>
    </w:lvl>
  </w:abstractNum>
  <w:abstractNum w:abstractNumId="11"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C9256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6882C99"/>
    <w:multiLevelType w:val="hybridMultilevel"/>
    <w:tmpl w:val="517098E4"/>
    <w:lvl w:ilvl="0" w:tplc="A558A91E">
      <w:start w:val="1"/>
      <w:numFmt w:val="decimal"/>
      <w:lvlText w:val="8.%1."/>
      <w:lvlJc w:val="left"/>
      <w:pPr>
        <w:ind w:left="720" w:hanging="360"/>
      </w:pPr>
      <w:rPr>
        <w:rFonts w:hint="default"/>
        <w:b/>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E721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45300BFB"/>
    <w:multiLevelType w:val="hybridMultilevel"/>
    <w:tmpl w:val="53960958"/>
    <w:lvl w:ilvl="0" w:tplc="C21C3D54">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6" w15:restartNumberingAfterBreak="0">
    <w:nsid w:val="4D1E41A1"/>
    <w:multiLevelType w:val="hybridMultilevel"/>
    <w:tmpl w:val="DDE88D0E"/>
    <w:lvl w:ilvl="0" w:tplc="4E66F73E">
      <w:start w:val="2"/>
      <w:numFmt w:val="decimal"/>
      <w:lvlText w:val="8.%1."/>
      <w:lvlJc w:val="left"/>
      <w:pPr>
        <w:ind w:left="720" w:hanging="360"/>
      </w:pPr>
      <w:rPr>
        <w:rFonts w:hint="default"/>
        <w:b/>
        <w:bCs w:val="0"/>
        <w:i w:val="0"/>
        <w:iCs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1584246"/>
    <w:multiLevelType w:val="singleLevel"/>
    <w:tmpl w:val="6B3A1032"/>
    <w:lvl w:ilvl="0">
      <w:start w:val="1"/>
      <w:numFmt w:val="bullet"/>
      <w:lvlText w:val=""/>
      <w:lvlJc w:val="left"/>
      <w:pPr>
        <w:tabs>
          <w:tab w:val="num" w:pos="360"/>
        </w:tabs>
        <w:ind w:left="360" w:hanging="360"/>
      </w:pPr>
      <w:rPr>
        <w:rFonts w:hint="default" w:ascii="Symbol" w:hAnsi="Symbol"/>
        <w:b w:val="0"/>
        <w:i w:val="0"/>
        <w:sz w:val="24"/>
      </w:rPr>
    </w:lvl>
  </w:abstractNum>
  <w:abstractNum w:abstractNumId="18" w15:restartNumberingAfterBreak="0">
    <w:nsid w:val="63810926"/>
    <w:multiLevelType w:val="hybridMultilevel"/>
    <w:tmpl w:val="2D906446"/>
    <w:lvl w:ilvl="0" w:tplc="6DFE1E42">
      <w:start w:val="1"/>
      <w:numFmt w:val="bullet"/>
      <w:lvlText w:val=""/>
      <w:lvlJc w:val="left"/>
      <w:pPr>
        <w:ind w:left="720" w:hanging="360"/>
      </w:pPr>
      <w:rPr>
        <w:rFonts w:hint="default" w:ascii="Symbol" w:hAnsi="Symbol"/>
      </w:rPr>
    </w:lvl>
    <w:lvl w:ilvl="1" w:tplc="2396ACD8">
      <w:start w:val="1"/>
      <w:numFmt w:val="bullet"/>
      <w:lvlText w:val="o"/>
      <w:lvlJc w:val="left"/>
      <w:pPr>
        <w:ind w:left="1440" w:hanging="360"/>
      </w:pPr>
      <w:rPr>
        <w:rFonts w:hint="default" w:ascii="Courier New" w:hAnsi="Courier New"/>
      </w:rPr>
    </w:lvl>
    <w:lvl w:ilvl="2" w:tplc="69461398">
      <w:start w:val="1"/>
      <w:numFmt w:val="bullet"/>
      <w:lvlText w:val=""/>
      <w:lvlJc w:val="left"/>
      <w:pPr>
        <w:ind w:left="2160" w:hanging="360"/>
      </w:pPr>
      <w:rPr>
        <w:rFonts w:hint="default" w:ascii="Wingdings" w:hAnsi="Wingdings"/>
      </w:rPr>
    </w:lvl>
    <w:lvl w:ilvl="3" w:tplc="24401CD0">
      <w:start w:val="1"/>
      <w:numFmt w:val="bullet"/>
      <w:lvlText w:val=""/>
      <w:lvlJc w:val="left"/>
      <w:pPr>
        <w:ind w:left="2880" w:hanging="360"/>
      </w:pPr>
      <w:rPr>
        <w:rFonts w:hint="default" w:ascii="Symbol" w:hAnsi="Symbol"/>
      </w:rPr>
    </w:lvl>
    <w:lvl w:ilvl="4" w:tplc="C3C889B6">
      <w:start w:val="1"/>
      <w:numFmt w:val="bullet"/>
      <w:lvlText w:val="o"/>
      <w:lvlJc w:val="left"/>
      <w:pPr>
        <w:ind w:left="3600" w:hanging="360"/>
      </w:pPr>
      <w:rPr>
        <w:rFonts w:hint="default" w:ascii="Courier New" w:hAnsi="Courier New"/>
      </w:rPr>
    </w:lvl>
    <w:lvl w:ilvl="5" w:tplc="74FEB806">
      <w:start w:val="1"/>
      <w:numFmt w:val="bullet"/>
      <w:lvlText w:val=""/>
      <w:lvlJc w:val="left"/>
      <w:pPr>
        <w:ind w:left="4320" w:hanging="360"/>
      </w:pPr>
      <w:rPr>
        <w:rFonts w:hint="default" w:ascii="Wingdings" w:hAnsi="Wingdings"/>
      </w:rPr>
    </w:lvl>
    <w:lvl w:ilvl="6" w:tplc="6324D194">
      <w:start w:val="1"/>
      <w:numFmt w:val="bullet"/>
      <w:lvlText w:val=""/>
      <w:lvlJc w:val="left"/>
      <w:pPr>
        <w:ind w:left="5040" w:hanging="360"/>
      </w:pPr>
      <w:rPr>
        <w:rFonts w:hint="default" w:ascii="Symbol" w:hAnsi="Symbol"/>
      </w:rPr>
    </w:lvl>
    <w:lvl w:ilvl="7" w:tplc="DBF4AE80">
      <w:start w:val="1"/>
      <w:numFmt w:val="bullet"/>
      <w:lvlText w:val="o"/>
      <w:lvlJc w:val="left"/>
      <w:pPr>
        <w:ind w:left="5760" w:hanging="360"/>
      </w:pPr>
      <w:rPr>
        <w:rFonts w:hint="default" w:ascii="Courier New" w:hAnsi="Courier New"/>
      </w:rPr>
    </w:lvl>
    <w:lvl w:ilvl="8" w:tplc="E520BB2A">
      <w:start w:val="1"/>
      <w:numFmt w:val="bullet"/>
      <w:lvlText w:val=""/>
      <w:lvlJc w:val="left"/>
      <w:pPr>
        <w:ind w:left="6480" w:hanging="360"/>
      </w:pPr>
      <w:rPr>
        <w:rFonts w:hint="default" w:ascii="Wingdings" w:hAnsi="Wingdings"/>
      </w:rPr>
    </w:lvl>
  </w:abstractNum>
  <w:abstractNum w:abstractNumId="19" w15:restartNumberingAfterBreak="0">
    <w:nsid w:val="652E5D7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42B604A"/>
    <w:multiLevelType w:val="hybridMultilevel"/>
    <w:tmpl w:val="08D06770"/>
    <w:lvl w:ilvl="0" w:tplc="34749C66">
      <w:start w:val="1"/>
      <w:numFmt w:val="decimal"/>
      <w:lvlText w:val="4.%1."/>
      <w:lvlJc w:val="left"/>
      <w:pPr>
        <w:tabs>
          <w:tab w:val="num" w:pos="720"/>
        </w:tabs>
        <w:ind w:left="720" w:hanging="360"/>
      </w:pPr>
      <w:rPr>
        <w:rFonts w:hint="default"/>
        <w:b/>
      </w:rPr>
    </w:lvl>
    <w:lvl w:ilvl="1" w:tplc="63644BE6">
      <w:start w:val="1"/>
      <w:numFmt w:val="decimal"/>
      <w:lvlText w:val="8.1.%2."/>
      <w:lvlJc w:val="left"/>
      <w:pPr>
        <w:tabs>
          <w:tab w:val="num" w:pos="1440"/>
        </w:tabs>
        <w:ind w:left="1440" w:hanging="360"/>
      </w:pPr>
      <w:rPr>
        <w:rFonts w:hint="default"/>
        <w:b w:val="0"/>
        <w:bCs w:val="0"/>
        <w:i w:val="0"/>
        <w:i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5E5180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725237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A0600F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B4F5851"/>
    <w:multiLevelType w:val="hybridMultilevel"/>
    <w:tmpl w:val="D5AE1160"/>
    <w:lvl w:ilvl="0" w:tplc="5100C50C">
      <w:start w:val="1"/>
      <w:numFmt w:val="decimal"/>
      <w:lvlText w:val="8.2.%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552CD2"/>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E4C7460"/>
    <w:multiLevelType w:val="hybridMultilevel"/>
    <w:tmpl w:val="0E0C55BC"/>
    <w:lvl w:ilvl="0" w:tplc="0F604F20">
      <w:start w:val="1"/>
      <w:numFmt w:val="decimal"/>
      <w:lvlText w:val="8.3.%1."/>
      <w:lvlJc w:val="left"/>
      <w:pPr>
        <w:tabs>
          <w:tab w:val="num" w:pos="1440"/>
        </w:tabs>
        <w:ind w:left="144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8"/>
  </w:num>
  <w:num w:numId="5">
    <w:abstractNumId w:val="23"/>
  </w:num>
  <w:num w:numId="6">
    <w:abstractNumId w:val="22"/>
  </w:num>
  <w:num w:numId="7">
    <w:abstractNumId w:val="20"/>
  </w:num>
  <w:num w:numId="8">
    <w:abstractNumId w:val="5"/>
  </w:num>
  <w:num w:numId="9">
    <w:abstractNumId w:val="19"/>
  </w:num>
  <w:num w:numId="10">
    <w:abstractNumId w:val="9"/>
  </w:num>
  <w:num w:numId="11">
    <w:abstractNumId w:val="6"/>
  </w:num>
  <w:num w:numId="12">
    <w:abstractNumId w:val="14"/>
  </w:num>
  <w:num w:numId="13">
    <w:abstractNumId w:val="4"/>
  </w:num>
  <w:num w:numId="14">
    <w:abstractNumId w:val="24"/>
  </w:num>
  <w:num w:numId="15">
    <w:abstractNumId w:val="27"/>
  </w:num>
  <w:num w:numId="16">
    <w:abstractNumId w:val="12"/>
  </w:num>
  <w:num w:numId="17">
    <w:abstractNumId w:val="25"/>
  </w:num>
  <w:num w:numId="18">
    <w:abstractNumId w:val="15"/>
  </w:num>
  <w:num w:numId="19">
    <w:abstractNumId w:val="18"/>
  </w:num>
  <w:num w:numId="20">
    <w:abstractNumId w:val="21"/>
  </w:num>
  <w:num w:numId="21">
    <w:abstractNumId w:val="13"/>
  </w:num>
  <w:num w:numId="22">
    <w:abstractNumId w:val="28"/>
  </w:num>
  <w:num w:numId="23">
    <w:abstractNumId w:val="26"/>
  </w:num>
  <w:num w:numId="24">
    <w:abstractNumId w:val="0"/>
  </w:num>
  <w:num w:numId="25">
    <w:abstractNumId w:val="7"/>
  </w:num>
  <w:num w:numId="26">
    <w:abstractNumId w:val="3"/>
  </w:num>
  <w:num w:numId="27">
    <w:abstractNumId w:val="1"/>
  </w:num>
  <w:num w:numId="28">
    <w:abstractNumId w:val="2"/>
  </w:num>
  <w:num w:numId="29">
    <w:abstractNumId w:val="16"/>
  </w:num>
</w:numbering>
</file>

<file path=word/people.xml><?xml version="1.0" encoding="utf-8"?>
<w15:people xmlns:mc="http://schemas.openxmlformats.org/markup-compatibility/2006" xmlns:w15="http://schemas.microsoft.com/office/word/2012/wordml" mc:Ignorable="w15">
  <w15:person w15:author="Ruth Anne Sebastian">
    <w15:presenceInfo w15:providerId="AD" w15:userId="S::rusebastian@ohri.ca::1940caed-d600-4090-bd66-1a7887bda414"/>
  </w15:person>
  <w15:person w15:author="Valerie">
    <w15:presenceInfo w15:providerId="AD" w15:userId="S::valerie@orbcon1.onmicrosoft.com::6f0729f3-a6df-4fce-a562-52677104ab6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53"/>
    <w:rsid w:val="00013E52"/>
    <w:rsid w:val="000678FA"/>
    <w:rsid w:val="00084AC3"/>
    <w:rsid w:val="000C1800"/>
    <w:rsid w:val="000D37BE"/>
    <w:rsid w:val="000D526A"/>
    <w:rsid w:val="000E0843"/>
    <w:rsid w:val="000F1370"/>
    <w:rsid w:val="001D38C9"/>
    <w:rsid w:val="00236C7E"/>
    <w:rsid w:val="002E4128"/>
    <w:rsid w:val="00324AFA"/>
    <w:rsid w:val="003574FF"/>
    <w:rsid w:val="003A0C2D"/>
    <w:rsid w:val="003A3801"/>
    <w:rsid w:val="004158D5"/>
    <w:rsid w:val="00480522"/>
    <w:rsid w:val="00487C95"/>
    <w:rsid w:val="004924BC"/>
    <w:rsid w:val="004D26A5"/>
    <w:rsid w:val="004D54B5"/>
    <w:rsid w:val="00506C4F"/>
    <w:rsid w:val="00523519"/>
    <w:rsid w:val="00551A43"/>
    <w:rsid w:val="005553D0"/>
    <w:rsid w:val="00561151"/>
    <w:rsid w:val="005B2A40"/>
    <w:rsid w:val="005C1500"/>
    <w:rsid w:val="00605624"/>
    <w:rsid w:val="00622590"/>
    <w:rsid w:val="00623E61"/>
    <w:rsid w:val="006267C6"/>
    <w:rsid w:val="006467C8"/>
    <w:rsid w:val="006524E8"/>
    <w:rsid w:val="00680D53"/>
    <w:rsid w:val="006E67C3"/>
    <w:rsid w:val="00724EAD"/>
    <w:rsid w:val="00785FE1"/>
    <w:rsid w:val="00793A1E"/>
    <w:rsid w:val="007B580D"/>
    <w:rsid w:val="007D119D"/>
    <w:rsid w:val="008008D2"/>
    <w:rsid w:val="00813872"/>
    <w:rsid w:val="00820262"/>
    <w:rsid w:val="00823EA9"/>
    <w:rsid w:val="00830662"/>
    <w:rsid w:val="008845DD"/>
    <w:rsid w:val="008B0B1F"/>
    <w:rsid w:val="008F2949"/>
    <w:rsid w:val="008F7ADD"/>
    <w:rsid w:val="009040CC"/>
    <w:rsid w:val="00912845"/>
    <w:rsid w:val="009212CE"/>
    <w:rsid w:val="009234ED"/>
    <w:rsid w:val="00941ECF"/>
    <w:rsid w:val="009631F4"/>
    <w:rsid w:val="00973784"/>
    <w:rsid w:val="009860DA"/>
    <w:rsid w:val="009B1A45"/>
    <w:rsid w:val="00B6065D"/>
    <w:rsid w:val="00BC50A2"/>
    <w:rsid w:val="00BE3B54"/>
    <w:rsid w:val="00C028C4"/>
    <w:rsid w:val="00C379C5"/>
    <w:rsid w:val="00C726EE"/>
    <w:rsid w:val="00C75A14"/>
    <w:rsid w:val="00CB2D1C"/>
    <w:rsid w:val="00CC4EDA"/>
    <w:rsid w:val="00D325FD"/>
    <w:rsid w:val="00D43D34"/>
    <w:rsid w:val="00D879BD"/>
    <w:rsid w:val="00D924E8"/>
    <w:rsid w:val="00E04026"/>
    <w:rsid w:val="00E964A0"/>
    <w:rsid w:val="00EB417C"/>
    <w:rsid w:val="00F96D22"/>
    <w:rsid w:val="00FB70F1"/>
    <w:rsid w:val="00FC7450"/>
    <w:rsid w:val="00FE2A40"/>
    <w:rsid w:val="00FE44F0"/>
    <w:rsid w:val="0C293522"/>
    <w:rsid w:val="57A0656D"/>
    <w:rsid w:val="7A04F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01A1B5"/>
  <w15:chartTrackingRefBased/>
  <w15:docId w15:val="{774DFB56-7B66-4603-ACAE-BBCD11E11E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1440"/>
    </w:pPr>
    <w:rPr>
      <w:rFonts w:ascii="Arial" w:hAnsi="Arial"/>
      <w:sz w:val="24"/>
    </w:rPr>
  </w:style>
  <w:style w:type="character" w:styleId="Hyperlink">
    <w:name w:val="Hyperlink"/>
    <w:rPr>
      <w:color w:val="0000FF"/>
      <w:u w:val="single"/>
    </w:rPr>
  </w:style>
  <w:style w:type="paragraph" w:styleId="Blockquote" w:customStyle="1">
    <w:name w:val="Blockquote"/>
    <w:basedOn w:val="Normal"/>
    <w:pPr>
      <w:spacing w:before="100" w:after="100"/>
      <w:ind w:left="360" w:right="360"/>
    </w:pPr>
    <w:rPr>
      <w:snapToGrid w:val="0"/>
      <w:sz w:val="24"/>
    </w:rPr>
  </w:style>
  <w:style w:type="paragraph" w:styleId="z-TopofForm">
    <w:name w:val="HTML Top of Form"/>
    <w:next w:val="Normal"/>
    <w:hidden/>
    <w:pPr>
      <w:pBdr>
        <w:bottom w:val="double" w:color="000000" w:sz="2" w:space="0"/>
      </w:pBdr>
      <w:jc w:val="center"/>
    </w:pPr>
    <w:rPr>
      <w:rFonts w:ascii="Arial" w:hAnsi="Arial"/>
      <w:snapToGrid w:val="0"/>
      <w:vanish/>
      <w:sz w:val="16"/>
      <w:lang w:val="en-US" w:eastAsia="en-US"/>
    </w:rPr>
  </w:style>
  <w:style w:type="paragraph" w:styleId="z-BottomofForm">
    <w:name w:val="HTML Bottom of Form"/>
    <w:next w:val="Normal"/>
    <w:hidden/>
    <w:pPr>
      <w:pBdr>
        <w:top w:val="double" w:color="000000" w:sz="2" w:space="0"/>
      </w:pBdr>
      <w:jc w:val="center"/>
    </w:pPr>
    <w:rPr>
      <w:rFonts w:ascii="Arial" w:hAnsi="Arial"/>
      <w:snapToGrid w:val="0"/>
      <w:vanish/>
      <w:sz w:val="16"/>
      <w:lang w:val="en-US" w:eastAsia="en-US"/>
    </w:rPr>
  </w:style>
  <w:style w:type="paragraph" w:styleId="NormalWeb">
    <w:name w:val="Normal (Web)"/>
    <w:basedOn w:val="Normal"/>
    <w:pPr>
      <w:spacing w:before="100" w:beforeAutospacing="1" w:after="100" w:afterAutospacing="1"/>
    </w:pPr>
    <w:rPr>
      <w:color w:val="000000"/>
      <w:sz w:val="24"/>
      <w:szCs w:val="24"/>
      <w:lang w:val="en-CA"/>
    </w:rPr>
  </w:style>
  <w:style w:type="paragraph" w:styleId="BalloonText">
    <w:name w:val="Balloon Text"/>
    <w:basedOn w:val="Normal"/>
    <w:semiHidden/>
    <w:rsid w:val="004D54B5"/>
    <w:rPr>
      <w:rFonts w:ascii="Tahoma" w:hAnsi="Tahoma" w:cs="Tahoma"/>
      <w:sz w:val="16"/>
      <w:szCs w:val="16"/>
    </w:rPr>
  </w:style>
  <w:style w:type="character" w:styleId="CommentReference">
    <w:name w:val="annotation reference"/>
    <w:semiHidden/>
    <w:rsid w:val="004D54B5"/>
    <w:rPr>
      <w:sz w:val="16"/>
      <w:szCs w:val="16"/>
    </w:rPr>
  </w:style>
  <w:style w:type="paragraph" w:styleId="CommentText">
    <w:name w:val="annotation text"/>
    <w:basedOn w:val="Normal"/>
    <w:semiHidden/>
    <w:rsid w:val="004D54B5"/>
  </w:style>
  <w:style w:type="paragraph" w:styleId="CommentSubject">
    <w:name w:val="annotation subject"/>
    <w:basedOn w:val="CommentText"/>
    <w:next w:val="CommentText"/>
    <w:semiHidden/>
    <w:rsid w:val="004D54B5"/>
    <w:rPr>
      <w:b/>
      <w:bCs/>
    </w:rPr>
  </w:style>
  <w:style w:type="character" w:styleId="FollowedHyperlink">
    <w:name w:val="FollowedHyperlink"/>
    <w:rsid w:val="00813872"/>
    <w:rPr>
      <w:color w:val="954F72"/>
      <w:u w:val="single"/>
    </w:rPr>
  </w:style>
  <w:style w:type="character" w:styleId="HeaderChar" w:customStyle="1">
    <w:name w:val="Header Char"/>
    <w:link w:val="Header"/>
    <w:uiPriority w:val="99"/>
    <w:rsid w:val="000D526A"/>
    <w:rPr>
      <w:lang w:val="en-US" w:eastAsia="en-US"/>
    </w:rPr>
  </w:style>
  <w:style w:type="paragraph" w:styleId="ListParagraph">
    <w:name w:val="List Paragraph"/>
    <w:basedOn w:val="Normal"/>
    <w:uiPriority w:val="34"/>
    <w:qFormat/>
    <w:rsid w:val="00B6065D"/>
    <w:pPr>
      <w:ind w:left="708"/>
    </w:pPr>
  </w:style>
  <w:style w:type="character" w:styleId="PlaceholderText">
    <w:name w:val="Placeholder Text"/>
    <w:uiPriority w:val="99"/>
    <w:semiHidden/>
    <w:rsid w:val="00480522"/>
    <w:rPr>
      <w:color w:val="808080"/>
    </w:rPr>
  </w:style>
  <w:style w:type="paragraph" w:styleId="Caption">
    <w:name w:val="caption"/>
    <w:basedOn w:val="Normal"/>
    <w:next w:val="Normal"/>
    <w:qFormat/>
    <w:rsid w:val="00480522"/>
    <w:rPr>
      <w:b/>
      <w:bCs/>
    </w:rPr>
  </w:style>
  <w:style w:type="table" w:styleId="TableGrid">
    <w:name w:val="Table Grid"/>
    <w:basedOn w:val="TableNormal"/>
    <w:rsid w:val="009040CC"/>
    <w:rPr>
      <w:rFonts w:ascii="Arial" w:hAnsi="Arial" w:cs="Aria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sante-canada/services/medicaments-produits-sante/acces-special/medicaments/lignes-directrices.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hc-sc.gc.ca/dhp-mps/alt_formats/hpfb-dgpsa/pdf/acces/sapf1_pasf1-fra.pdf"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sante-canada/services/medicaments-produits-sante/acces-special/medicamen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A89B0AF704671B49D49D554F798C1"/>
        <w:category>
          <w:name w:val="General"/>
          <w:gallery w:val="placeholder"/>
        </w:category>
        <w:types>
          <w:type w:val="bbPlcHdr"/>
        </w:types>
        <w:behaviors>
          <w:behavior w:val="content"/>
        </w:behaviors>
        <w:guid w:val="{EB0C5609-82A0-4351-8E53-D114823904AD}"/>
      </w:docPartPr>
      <w:docPartBody>
        <w:p w:rsidR="00F22C9D" w:rsidRDefault="00FB70F1" w:rsidP="00FB70F1">
          <w:pPr>
            <w:pStyle w:val="ADBA89B0AF704671B49D49D554F798C1"/>
          </w:pPr>
          <w:r w:rsidRPr="006E2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F1"/>
    <w:rsid w:val="002179E8"/>
    <w:rsid w:val="00EC7602"/>
    <w:rsid w:val="00F22C9D"/>
    <w:rsid w:val="00FB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0F1"/>
    <w:rPr>
      <w:color w:val="808080"/>
    </w:rPr>
  </w:style>
  <w:style w:type="paragraph" w:customStyle="1" w:styleId="ADBA89B0AF704671B49D49D554F798C1">
    <w:name w:val="ADBA89B0AF704671B49D49D554F798C1"/>
    <w:rsid w:val="00FB7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d258ae-2223-40eb-8411-918d52e3f470">
      <Terms xmlns="http://schemas.microsoft.com/office/infopath/2007/PartnerControls"/>
    </lcf76f155ced4ddcb4097134ff3c332f>
    <TaxCatchAll xmlns="c9a900f3-deef-47d2-82cb-44043b12f5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2433FE2E8E41AA327EDD1622EDC9" ma:contentTypeVersion="15" ma:contentTypeDescription="Create a new document." ma:contentTypeScope="" ma:versionID="07ca9184f1517412369addea35f0935a">
  <xsd:schema xmlns:xsd="http://www.w3.org/2001/XMLSchema" xmlns:xs="http://www.w3.org/2001/XMLSchema" xmlns:p="http://schemas.microsoft.com/office/2006/metadata/properties" xmlns:ns2="ded258ae-2223-40eb-8411-918d52e3f470" xmlns:ns3="c9a900f3-deef-47d2-82cb-44043b12f5d0" targetNamespace="http://schemas.microsoft.com/office/2006/metadata/properties" ma:root="true" ma:fieldsID="db25c3d17735c20434ac1a31dd86e0ff" ns2:_="" ns3:_="">
    <xsd:import namespace="ded258ae-2223-40eb-8411-918d52e3f470"/>
    <xsd:import namespace="c9a900f3-deef-47d2-82cb-44043b12f5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258ae-2223-40eb-8411-918d52e3f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b5efa-92df-47b6-aa84-1af354540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900f3-deef-47d2-82cb-44043b12f5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12c6d1-52e8-4d49-a5da-63f8701b5060}" ma:internalName="TaxCatchAll" ma:showField="CatchAllData" ma:web="c9a900f3-deef-47d2-82cb-44043b12f5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EA93D-F9B9-4CD9-9745-515047D01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3DA72-DB6C-4B23-A433-8CE0DE6E22EA}">
  <ds:schemaRefs>
    <ds:schemaRef ds:uri="http://schemas.microsoft.com/sharepoint/v3/contenttype/forms"/>
  </ds:schemaRefs>
</ds:datastoreItem>
</file>

<file path=customXml/itemProps3.xml><?xml version="1.0" encoding="utf-8"?>
<ds:datastoreItem xmlns:ds="http://schemas.openxmlformats.org/officeDocument/2006/customXml" ds:itemID="{594F67C1-85BA-4969-A5CA-27260C550A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IM.010 Special Access Program Requests</dc:title>
  <dc:subject/>
  <dc:creator>TOPO</dc:creator>
  <cp:keywords/>
  <cp:lastModifiedBy>Valerie</cp:lastModifiedBy>
  <cp:revision>21</cp:revision>
  <cp:lastPrinted>2011-03-26T21:54:00Z</cp:lastPrinted>
  <dcterms:created xsi:type="dcterms:W3CDTF">2022-04-08T02:37:00Z</dcterms:created>
  <dcterms:modified xsi:type="dcterms:W3CDTF">2022-09-02T13:17:21Z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0x01010087C02433FE2E8E41AA327EDD1622EDC9</vt:lpwstr>
  </property>
  <property fmtid="{D5CDD505-2E9C-101B-9397-08002B2CF9AE}" pid="3" name="MediaServiceImageTags">
    <vt:lpwstr/>
  </property>
</Properties>
</file>