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41970" w14:textId="77777777" w:rsidR="00F520CC" w:rsidRDefault="009F792D">
      <w:pPr>
        <w:spacing w:before="22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3D70"/>
          <w:spacing w:val="5"/>
          <w:sz w:val="24"/>
        </w:rPr>
        <w:t>APPENDIX</w:t>
      </w:r>
      <w:r>
        <w:rPr>
          <w:rFonts w:ascii="Calibri"/>
          <w:b/>
          <w:color w:val="003D70"/>
          <w:spacing w:val="15"/>
          <w:sz w:val="24"/>
        </w:rPr>
        <w:t xml:space="preserve"> </w:t>
      </w:r>
      <w:r>
        <w:rPr>
          <w:rFonts w:ascii="Calibri"/>
          <w:b/>
          <w:color w:val="003D70"/>
          <w:sz w:val="24"/>
        </w:rPr>
        <w:t>1</w:t>
      </w:r>
      <w:r>
        <w:rPr>
          <w:rFonts w:ascii="Calibri"/>
          <w:b/>
          <w:color w:val="003D70"/>
          <w:spacing w:val="8"/>
          <w:sz w:val="24"/>
        </w:rPr>
        <w:t xml:space="preserve"> </w:t>
      </w:r>
      <w:r>
        <w:rPr>
          <w:rFonts w:ascii="Calibri"/>
          <w:b/>
          <w:color w:val="003D70"/>
          <w:sz w:val="24"/>
        </w:rPr>
        <w:t>-</w:t>
      </w:r>
      <w:r>
        <w:rPr>
          <w:rFonts w:ascii="Calibri"/>
          <w:b/>
          <w:color w:val="003D70"/>
          <w:spacing w:val="12"/>
          <w:sz w:val="24"/>
        </w:rPr>
        <w:t xml:space="preserve"> </w:t>
      </w:r>
      <w:r>
        <w:rPr>
          <w:rFonts w:ascii="Calibri"/>
          <w:b/>
          <w:color w:val="003D70"/>
          <w:spacing w:val="4"/>
          <w:sz w:val="24"/>
        </w:rPr>
        <w:t>EVALUATION</w:t>
      </w:r>
      <w:r>
        <w:rPr>
          <w:rFonts w:ascii="Calibri"/>
          <w:b/>
          <w:color w:val="003D70"/>
          <w:spacing w:val="15"/>
          <w:sz w:val="24"/>
        </w:rPr>
        <w:t xml:space="preserve"> </w:t>
      </w:r>
      <w:r>
        <w:rPr>
          <w:rFonts w:ascii="Calibri"/>
          <w:b/>
          <w:color w:val="003D70"/>
          <w:sz w:val="24"/>
        </w:rPr>
        <w:t>OF</w:t>
      </w:r>
      <w:r>
        <w:rPr>
          <w:rFonts w:ascii="Calibri"/>
          <w:b/>
          <w:color w:val="003D70"/>
          <w:spacing w:val="14"/>
          <w:sz w:val="24"/>
        </w:rPr>
        <w:t xml:space="preserve"> </w:t>
      </w:r>
      <w:r>
        <w:rPr>
          <w:rFonts w:ascii="Calibri"/>
          <w:b/>
          <w:color w:val="003D70"/>
          <w:sz w:val="24"/>
        </w:rPr>
        <w:t>TM</w:t>
      </w:r>
      <w:r>
        <w:rPr>
          <w:rFonts w:ascii="Calibri"/>
          <w:b/>
          <w:color w:val="003D70"/>
          <w:spacing w:val="15"/>
          <w:sz w:val="24"/>
        </w:rPr>
        <w:t xml:space="preserve"> </w:t>
      </w:r>
      <w:r>
        <w:rPr>
          <w:rFonts w:ascii="Calibri"/>
          <w:b/>
          <w:color w:val="003D70"/>
          <w:spacing w:val="5"/>
          <w:sz w:val="24"/>
        </w:rPr>
        <w:t>LABORATORY</w:t>
      </w:r>
      <w:r>
        <w:rPr>
          <w:rFonts w:ascii="Calibri"/>
          <w:b/>
          <w:color w:val="003D70"/>
          <w:spacing w:val="14"/>
          <w:sz w:val="24"/>
        </w:rPr>
        <w:t xml:space="preserve"> </w:t>
      </w:r>
      <w:r>
        <w:rPr>
          <w:rFonts w:ascii="Calibri"/>
          <w:b/>
          <w:color w:val="003D70"/>
          <w:spacing w:val="3"/>
          <w:sz w:val="24"/>
        </w:rPr>
        <w:t>CAP</w:t>
      </w:r>
      <w:r>
        <w:rPr>
          <w:rFonts w:ascii="Calibri"/>
          <w:b/>
          <w:color w:val="003D70"/>
          <w:spacing w:val="10"/>
          <w:sz w:val="24"/>
        </w:rPr>
        <w:t xml:space="preserve"> </w:t>
      </w:r>
      <w:r>
        <w:rPr>
          <w:rFonts w:ascii="Calibri"/>
          <w:b/>
          <w:color w:val="003D70"/>
          <w:spacing w:val="4"/>
          <w:sz w:val="24"/>
        </w:rPr>
        <w:t>POLICY</w:t>
      </w:r>
    </w:p>
    <w:p w14:paraId="3A008793" w14:textId="77777777" w:rsidR="00F520CC" w:rsidRDefault="00F520C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15DDA7C" w14:textId="77777777" w:rsidR="00F520CC" w:rsidRDefault="00F520CC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4555"/>
        <w:gridCol w:w="2674"/>
      </w:tblGrid>
      <w:tr w:rsidR="00F520CC" w14:paraId="1BE7BCDE" w14:textId="77777777">
        <w:trPr>
          <w:trHeight w:hRule="exact" w:val="547"/>
        </w:trPr>
        <w:tc>
          <w:tcPr>
            <w:tcW w:w="33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89396D8" w14:textId="77777777" w:rsidR="00F520CC" w:rsidRDefault="009F792D">
            <w:pPr>
              <w:pStyle w:val="TableParagraph"/>
              <w:spacing w:line="264" w:lineRule="exact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Organization</w:t>
            </w:r>
          </w:p>
        </w:tc>
        <w:tc>
          <w:tcPr>
            <w:tcW w:w="45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0EC777" w14:textId="77777777" w:rsidR="00F520CC" w:rsidRDefault="009F792D">
            <w:pPr>
              <w:pStyle w:val="TableParagraph"/>
              <w:ind w:left="90" w:right="21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Document: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Policy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2"/>
              </w:rPr>
              <w:t>Department: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Laboratory</w:t>
            </w:r>
          </w:p>
        </w:tc>
        <w:tc>
          <w:tcPr>
            <w:tcW w:w="26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F0708C2" w14:textId="77777777" w:rsidR="00F520CC" w:rsidRDefault="009F792D">
            <w:pPr>
              <w:pStyle w:val="TableParagraph"/>
              <w:ind w:left="90" w:right="18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Date: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Version:</w:t>
            </w:r>
          </w:p>
        </w:tc>
      </w:tr>
      <w:tr w:rsidR="00F520CC" w14:paraId="5EFDE954" w14:textId="77777777">
        <w:trPr>
          <w:trHeight w:hRule="exact" w:val="545"/>
        </w:trPr>
        <w:tc>
          <w:tcPr>
            <w:tcW w:w="33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54194" w14:textId="77777777" w:rsidR="00F520CC" w:rsidRDefault="009F792D">
            <w:pPr>
              <w:pStyle w:val="TableParagraph"/>
              <w:spacing w:line="264" w:lineRule="exact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Document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Number:</w:t>
            </w:r>
          </w:p>
        </w:tc>
        <w:tc>
          <w:tcPr>
            <w:tcW w:w="455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195B2" w14:textId="77777777" w:rsidR="00F520CC" w:rsidRDefault="009F792D">
            <w:pPr>
              <w:pStyle w:val="TableParagraph"/>
              <w:ind w:left="90" w:right="4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Title: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Evaluation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Transfusion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Medicine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3"/>
              </w:rPr>
              <w:t>Laboratory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Competency</w:t>
            </w:r>
            <w:r>
              <w:rPr>
                <w:rFonts w:ascii="Calibri"/>
                <w:spacing w:val="-1"/>
              </w:rPr>
              <w:t xml:space="preserve"> Assessment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Program</w:t>
            </w:r>
          </w:p>
        </w:tc>
        <w:tc>
          <w:tcPr>
            <w:tcW w:w="26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899B7" w14:textId="77777777" w:rsidR="00F520CC" w:rsidRDefault="009F792D">
            <w:pPr>
              <w:pStyle w:val="TableParagraph"/>
              <w:spacing w:line="264" w:lineRule="exact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Authorized:</w:t>
            </w:r>
          </w:p>
        </w:tc>
      </w:tr>
    </w:tbl>
    <w:p w14:paraId="4DED3247" w14:textId="77777777" w:rsidR="00F520CC" w:rsidRDefault="00F520C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AEA3D0" w14:textId="77777777" w:rsidR="00F520CC" w:rsidRDefault="00F520CC">
      <w:pPr>
        <w:rPr>
          <w:rFonts w:ascii="Calibri" w:eastAsia="Calibri" w:hAnsi="Calibri" w:cs="Calibri"/>
          <w:b/>
          <w:bCs/>
          <w:sz w:val="17"/>
          <w:szCs w:val="17"/>
        </w:rPr>
      </w:pPr>
    </w:p>
    <w:p w14:paraId="09CF2A1F" w14:textId="77777777" w:rsidR="00F520CC" w:rsidRDefault="009F792D">
      <w:pPr>
        <w:pStyle w:val="Heading1"/>
        <w:jc w:val="both"/>
        <w:rPr>
          <w:b w:val="0"/>
          <w:bCs w:val="0"/>
        </w:rPr>
      </w:pPr>
      <w:r>
        <w:rPr>
          <w:spacing w:val="-2"/>
        </w:rPr>
        <w:t>1.0</w:t>
      </w:r>
      <w:r>
        <w:rPr>
          <w:spacing w:val="24"/>
        </w:rPr>
        <w:t xml:space="preserve"> </w:t>
      </w:r>
      <w:r>
        <w:rPr>
          <w:spacing w:val="-1"/>
        </w:rPr>
        <w:t xml:space="preserve">Definition </w:t>
      </w:r>
      <w:r>
        <w:t>/</w:t>
      </w:r>
      <w:r>
        <w:rPr>
          <w:spacing w:val="-1"/>
        </w:rPr>
        <w:t xml:space="preserve"> Purpose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Policy</w:t>
      </w:r>
    </w:p>
    <w:p w14:paraId="6B8FACA5" w14:textId="77777777" w:rsidR="00F520CC" w:rsidRDefault="00F520CC">
      <w:pPr>
        <w:rPr>
          <w:rFonts w:ascii="Calibri" w:eastAsia="Calibri" w:hAnsi="Calibri" w:cs="Calibri"/>
          <w:b/>
          <w:bCs/>
        </w:rPr>
      </w:pPr>
    </w:p>
    <w:p w14:paraId="01DF176D" w14:textId="77777777" w:rsidR="00F520CC" w:rsidRDefault="00F520C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66927036" w14:textId="77777777" w:rsidR="00F520CC" w:rsidRDefault="009F792D">
      <w:pPr>
        <w:pStyle w:val="BodyText"/>
        <w:spacing w:line="276" w:lineRule="auto"/>
        <w:ind w:left="719" w:right="1066" w:firstLine="0"/>
      </w:pPr>
      <w:r>
        <w:rPr>
          <w:spacing w:val="-2"/>
        </w:rPr>
        <w:t xml:space="preserve">The </w:t>
      </w:r>
      <w:r>
        <w:rPr>
          <w:spacing w:val="-3"/>
        </w:rPr>
        <w:t>competency</w:t>
      </w:r>
      <w:r>
        <w:rPr>
          <w:spacing w:val="-1"/>
        </w:rPr>
        <w:t xml:space="preserve"> </w:t>
      </w:r>
      <w:r>
        <w:rPr>
          <w:spacing w:val="-2"/>
        </w:rPr>
        <w:t>assessment</w:t>
      </w:r>
      <w:r>
        <w:rPr>
          <w:spacing w:val="-9"/>
        </w:rP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(CAP)</w:t>
      </w:r>
      <w:r>
        <w:rPr>
          <w:spacing w:val="-2"/>
        </w:rPr>
        <w:t xml:space="preserve"> </w:t>
      </w:r>
      <w:r>
        <w:rPr>
          <w:spacing w:val="-3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transfusion</w:t>
      </w:r>
      <w:r>
        <w:rPr>
          <w:spacing w:val="-8"/>
        </w:rPr>
        <w:t xml:space="preserve"> </w:t>
      </w:r>
      <w:r>
        <w:t>medicine</w:t>
      </w:r>
      <w:r>
        <w:rPr>
          <w:spacing w:val="-6"/>
        </w:rPr>
        <w:t xml:space="preserve"> </w:t>
      </w:r>
      <w:r>
        <w:rPr>
          <w:spacing w:val="-2"/>
        </w:rPr>
        <w:t>(TM)</w:t>
      </w:r>
      <w:r>
        <w:rPr>
          <w:spacing w:val="-7"/>
        </w:rPr>
        <w:t xml:space="preserve"> </w:t>
      </w:r>
      <w:r>
        <w:rPr>
          <w:spacing w:val="-2"/>
        </w:rPr>
        <w:t>laboratory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evaluated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68"/>
        </w:rPr>
        <w:t xml:space="preserve"> </w:t>
      </w:r>
      <w:r>
        <w:rPr>
          <w:spacing w:val="-2"/>
        </w:rPr>
        <w:t>regular</w:t>
      </w:r>
      <w:r>
        <w:t xml:space="preserve"> </w:t>
      </w:r>
      <w:r>
        <w:rPr>
          <w:spacing w:val="48"/>
        </w:rPr>
        <w:t xml:space="preserve"> </w:t>
      </w:r>
      <w:r>
        <w:t>intervals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ensure</w:t>
      </w:r>
      <w:r>
        <w:rPr>
          <w:spacing w:val="-6"/>
        </w:rPr>
        <w:t xml:space="preserve"> </w:t>
      </w:r>
      <w:r>
        <w:rPr>
          <w:spacing w:val="1"/>
        </w:rPr>
        <w:t>it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providing</w:t>
      </w:r>
      <w:r>
        <w:t xml:space="preserve"> a</w:t>
      </w:r>
      <w:r>
        <w:rPr>
          <w:spacing w:val="-7"/>
        </w:rPr>
        <w:t xml:space="preserve"> </w:t>
      </w:r>
      <w:r>
        <w:rPr>
          <w:spacing w:val="-2"/>
        </w:rPr>
        <w:t>valuable</w:t>
      </w:r>
      <w:r>
        <w:rPr>
          <w:spacing w:val="-6"/>
        </w:rPr>
        <w:t xml:space="preserve"> </w:t>
      </w:r>
      <w:r>
        <w:rPr>
          <w:spacing w:val="-2"/>
        </w:rPr>
        <w:t xml:space="preserve">indicator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staff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performing</w:t>
      </w:r>
      <w:r>
        <w:rPr>
          <w:spacing w:val="-1"/>
        </w:rPr>
        <w:t xml:space="preserve"> </w:t>
      </w:r>
      <w:r>
        <w:rPr>
          <w:spacing w:val="-2"/>
        </w:rPr>
        <w:t>their duties acceptably.</w:t>
      </w:r>
      <w:r>
        <w:t xml:space="preserve"> </w:t>
      </w:r>
      <w:r>
        <w:rPr>
          <w:spacing w:val="-2"/>
        </w:rPr>
        <w:t>The</w:t>
      </w:r>
      <w:r>
        <w:rPr>
          <w:spacing w:val="89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gaps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training or</w:t>
      </w:r>
      <w:r>
        <w:rPr>
          <w:spacing w:val="-2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execution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procedures,</w:t>
      </w:r>
      <w:r>
        <w:t xml:space="preserve"> </w:t>
      </w:r>
      <w:r>
        <w:rPr>
          <w:spacing w:val="-1"/>
        </w:rPr>
        <w:t>so</w:t>
      </w:r>
      <w:r>
        <w:rPr>
          <w:spacing w:val="-8"/>
        </w:rPr>
        <w:t xml:space="preserve"> </w:t>
      </w:r>
      <w:r>
        <w:rPr>
          <w:spacing w:val="-1"/>
        </w:rPr>
        <w:t xml:space="preserve">they </w:t>
      </w:r>
      <w:r>
        <w:rPr>
          <w:spacing w:val="-2"/>
        </w:rPr>
        <w:t>are remediated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avoid</w:t>
      </w:r>
      <w:r>
        <w:rPr>
          <w:spacing w:val="-8"/>
        </w:rPr>
        <w:t xml:space="preserve"> </w:t>
      </w:r>
      <w:r>
        <w:t>risk</w:t>
      </w:r>
      <w:r>
        <w:rPr>
          <w:spacing w:val="-2"/>
        </w:rPr>
        <w:t xml:space="preserve"> to</w:t>
      </w:r>
      <w:r>
        <w:rPr>
          <w:spacing w:val="47"/>
        </w:rPr>
        <w:t xml:space="preserve"> </w:t>
      </w:r>
      <w:r>
        <w:rPr>
          <w:spacing w:val="-1"/>
        </w:rPr>
        <w:t>patient</w:t>
      </w:r>
      <w:r>
        <w:rPr>
          <w:spacing w:val="-4"/>
        </w:rPr>
        <w:t xml:space="preserve"> </w:t>
      </w:r>
      <w:r>
        <w:rPr>
          <w:spacing w:val="-1"/>
        </w:rPr>
        <w:t>care.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frequency</w:t>
      </w:r>
      <w:r>
        <w:rPr>
          <w:spacing w:val="-1"/>
        </w:rPr>
        <w:t xml:space="preserve"> of</w:t>
      </w:r>
      <w:r>
        <w:rPr>
          <w:spacing w:val="-2"/>
        </w:rPr>
        <w:t xml:space="preserve"> evaluation</w:t>
      </w:r>
      <w:r>
        <w:rPr>
          <w:spacing w:val="-8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3"/>
        </w:rPr>
        <w:t>stated,</w:t>
      </w:r>
      <w: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evaluation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3"/>
        </w:rPr>
        <w:t>documented.</w:t>
      </w:r>
    </w:p>
    <w:p w14:paraId="1AE7A9A1" w14:textId="77777777" w:rsidR="00F520CC" w:rsidRDefault="00F520CC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44634015" w14:textId="77777777" w:rsidR="00F520CC" w:rsidRDefault="009F792D">
      <w:pPr>
        <w:pStyle w:val="BodyText"/>
        <w:spacing w:line="450" w:lineRule="auto"/>
        <w:ind w:left="720" w:right="5044" w:hanging="1"/>
        <w:rPr>
          <w:rFonts w:cs="Calibri"/>
        </w:rPr>
      </w:pPr>
      <w:r>
        <w:rPr>
          <w:spacing w:val="-2"/>
        </w:rPr>
        <w:t xml:space="preserve">The </w:t>
      </w:r>
      <w:r>
        <w:rPr>
          <w:spacing w:val="-1"/>
        </w:rPr>
        <w:t>relevant</w:t>
      </w:r>
      <w:r>
        <w:rPr>
          <w:spacing w:val="-9"/>
        </w:rPr>
        <w:t xml:space="preserve"> </w:t>
      </w:r>
      <w:r>
        <w:rPr>
          <w:spacing w:val="-2"/>
        </w:rPr>
        <w:t>accreditation</w:t>
      </w:r>
      <w:r>
        <w:rPr>
          <w:spacing w:val="-8"/>
        </w:rPr>
        <w:t xml:space="preserve"> </w:t>
      </w:r>
      <w:r>
        <w:rPr>
          <w:spacing w:val="-2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standards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3"/>
        </w:rPr>
        <w:t>as</w:t>
      </w:r>
      <w:r>
        <w:rPr>
          <w:spacing w:val="-2"/>
        </w:rPr>
        <w:t xml:space="preserve"> follows:</w:t>
      </w:r>
      <w:r>
        <w:rPr>
          <w:spacing w:val="6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Accreditation</w:t>
      </w:r>
      <w:r>
        <w:rPr>
          <w:spacing w:val="-8"/>
        </w:rPr>
        <w:t xml:space="preserve"> </w:t>
      </w:r>
      <w:r>
        <w:rPr>
          <w:spacing w:val="-2"/>
        </w:rPr>
        <w:t>Canada</w:t>
      </w:r>
      <w:r>
        <w:rPr>
          <w:spacing w:val="-7"/>
        </w:rPr>
        <w:t xml:space="preserve"> </w:t>
      </w:r>
      <w:r>
        <w:t>(AC)</w:t>
      </w:r>
      <w:r>
        <w:rPr>
          <w:spacing w:val="-2"/>
        </w:rPr>
        <w:t xml:space="preserve"> Diagnostics:</w:t>
      </w:r>
      <w:r>
        <w:rPr>
          <w:spacing w:val="-8"/>
        </w:rPr>
        <w:t xml:space="preserve"> </w:t>
      </w:r>
      <w:r>
        <w:rPr>
          <w:b/>
          <w:spacing w:val="-3"/>
        </w:rPr>
        <w:t>I.B.10:</w:t>
      </w:r>
    </w:p>
    <w:p w14:paraId="2E9E411E" w14:textId="77777777" w:rsidR="00F520CC" w:rsidRDefault="009F792D">
      <w:pPr>
        <w:spacing w:before="4" w:line="276" w:lineRule="auto"/>
        <w:ind w:left="719" w:right="884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There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  <w:spacing w:val="-2"/>
        </w:rPr>
        <w:t>shall</w:t>
      </w:r>
      <w:r>
        <w:rPr>
          <w:rFonts w:ascii="Calibri"/>
          <w:i/>
          <w:spacing w:val="39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27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  <w:spacing w:val="-2"/>
        </w:rPr>
        <w:t>process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  <w:spacing w:val="1"/>
        </w:rPr>
        <w:t>in</w:t>
      </w:r>
      <w:r>
        <w:rPr>
          <w:rFonts w:ascii="Calibri"/>
          <w:i/>
          <w:spacing w:val="38"/>
        </w:rPr>
        <w:t xml:space="preserve"> </w:t>
      </w:r>
      <w:r>
        <w:rPr>
          <w:rFonts w:ascii="Calibri"/>
          <w:i/>
          <w:spacing w:val="-2"/>
        </w:rPr>
        <w:t>place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  <w:spacing w:val="-2"/>
        </w:rPr>
        <w:t>evaluate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  <w:spacing w:val="-2"/>
        </w:rPr>
        <w:t>staff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  <w:spacing w:val="-2"/>
        </w:rPr>
        <w:t>skills</w:t>
      </w:r>
      <w:r>
        <w:rPr>
          <w:rFonts w:ascii="Calibri"/>
          <w:i/>
          <w:spacing w:val="36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38"/>
        </w:rPr>
        <w:t xml:space="preserve"> </w:t>
      </w:r>
      <w:r>
        <w:rPr>
          <w:rFonts w:ascii="Calibri"/>
          <w:i/>
          <w:spacing w:val="-1"/>
        </w:rPr>
        <w:t>perform</w:t>
      </w:r>
      <w:r>
        <w:rPr>
          <w:rFonts w:ascii="Calibri"/>
          <w:i/>
          <w:spacing w:val="30"/>
        </w:rPr>
        <w:t xml:space="preserve"> </w:t>
      </w:r>
      <w:r>
        <w:rPr>
          <w:rFonts w:ascii="Calibri"/>
          <w:i/>
          <w:spacing w:val="-2"/>
        </w:rPr>
        <w:t>assigned</w:t>
      </w:r>
      <w:r>
        <w:rPr>
          <w:rFonts w:ascii="Calibri"/>
          <w:i/>
          <w:spacing w:val="38"/>
        </w:rPr>
        <w:t xml:space="preserve"> </w:t>
      </w:r>
      <w:r>
        <w:rPr>
          <w:rFonts w:ascii="Calibri"/>
          <w:i/>
          <w:spacing w:val="-2"/>
        </w:rPr>
        <w:t>managerial</w:t>
      </w:r>
      <w:r>
        <w:rPr>
          <w:rFonts w:ascii="Calibri"/>
          <w:i/>
          <w:spacing w:val="33"/>
        </w:rPr>
        <w:t xml:space="preserve"> </w:t>
      </w:r>
      <w:r>
        <w:rPr>
          <w:rFonts w:ascii="Calibri"/>
          <w:i/>
          <w:spacing w:val="-2"/>
        </w:rPr>
        <w:t>and/or</w:t>
      </w:r>
      <w:r>
        <w:rPr>
          <w:rFonts w:ascii="Calibri"/>
          <w:i/>
          <w:spacing w:val="38"/>
        </w:rPr>
        <w:t xml:space="preserve"> </w:t>
      </w:r>
      <w:r>
        <w:rPr>
          <w:rFonts w:ascii="Calibri"/>
          <w:i/>
          <w:spacing w:val="-3"/>
        </w:rPr>
        <w:t>technical</w:t>
      </w:r>
      <w:r>
        <w:rPr>
          <w:rFonts w:ascii="Calibri"/>
          <w:i/>
          <w:spacing w:val="43"/>
        </w:rPr>
        <w:t xml:space="preserve"> </w:t>
      </w:r>
      <w:r>
        <w:rPr>
          <w:rFonts w:ascii="Calibri"/>
          <w:i/>
          <w:spacing w:val="-2"/>
        </w:rPr>
        <w:t>tasks</w:t>
      </w:r>
      <w:r>
        <w:rPr>
          <w:rFonts w:ascii="Calibri"/>
          <w:i/>
          <w:spacing w:val="115"/>
        </w:rPr>
        <w:t xml:space="preserve"> </w:t>
      </w:r>
      <w:r>
        <w:rPr>
          <w:rFonts w:ascii="Calibri"/>
          <w:i/>
          <w:spacing w:val="-2"/>
        </w:rPr>
        <w:t>according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2"/>
        </w:rPr>
        <w:t>established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2"/>
        </w:rPr>
        <w:t>criteria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2"/>
        </w:rPr>
        <w:t>following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2"/>
        </w:rPr>
        <w:t>training.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2"/>
        </w:rPr>
        <w:t>Reassessment</w:t>
      </w:r>
      <w:r>
        <w:rPr>
          <w:rFonts w:ascii="Calibri"/>
          <w:i/>
          <w:spacing w:val="-14"/>
        </w:rPr>
        <w:t xml:space="preserve"> </w:t>
      </w:r>
      <w:r>
        <w:rPr>
          <w:rFonts w:ascii="Calibri"/>
          <w:i/>
          <w:spacing w:val="-2"/>
        </w:rPr>
        <w:t>shall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take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2"/>
        </w:rPr>
        <w:t>place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</w:rPr>
        <w:t>at</w:t>
      </w:r>
      <w:r>
        <w:rPr>
          <w:rFonts w:ascii="Calibri"/>
          <w:i/>
          <w:spacing w:val="-14"/>
        </w:rPr>
        <w:t xml:space="preserve"> </w:t>
      </w:r>
      <w:r>
        <w:rPr>
          <w:rFonts w:ascii="Calibri"/>
          <w:i/>
          <w:spacing w:val="-2"/>
        </w:rPr>
        <w:t>regular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2"/>
        </w:rPr>
        <w:t>intervals.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2"/>
        </w:rPr>
        <w:t>Retraining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3"/>
        </w:rPr>
        <w:t>shall</w:t>
      </w:r>
      <w:r>
        <w:rPr>
          <w:rFonts w:ascii="Calibri"/>
          <w:i/>
          <w:spacing w:val="97"/>
        </w:rPr>
        <w:t xml:space="preserve"> </w:t>
      </w:r>
      <w:r>
        <w:rPr>
          <w:rFonts w:ascii="Calibri"/>
          <w:i/>
          <w:spacing w:val="-1"/>
        </w:rPr>
        <w:t>occur when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40"/>
        </w:rPr>
        <w:t xml:space="preserve"> </w:t>
      </w:r>
      <w:r>
        <w:rPr>
          <w:rFonts w:ascii="Calibri"/>
          <w:i/>
          <w:spacing w:val="-2"/>
        </w:rPr>
        <w:t>necessary.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 xml:space="preserve">Records </w:t>
      </w:r>
      <w:r>
        <w:rPr>
          <w:rFonts w:ascii="Calibri"/>
          <w:i/>
          <w:spacing w:val="-3"/>
        </w:rPr>
        <w:t>shall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3"/>
        </w:rPr>
        <w:t>maintained.</w:t>
      </w:r>
    </w:p>
    <w:p w14:paraId="0834ED6D" w14:textId="77777777" w:rsidR="00F520CC" w:rsidRDefault="00F520CC">
      <w:pPr>
        <w:spacing w:before="4"/>
        <w:rPr>
          <w:rFonts w:ascii="Calibri" w:eastAsia="Calibri" w:hAnsi="Calibri" w:cs="Calibri"/>
          <w:i/>
          <w:sz w:val="16"/>
          <w:szCs w:val="16"/>
        </w:rPr>
      </w:pPr>
    </w:p>
    <w:p w14:paraId="718513AF" w14:textId="77777777" w:rsidR="00F520CC" w:rsidRDefault="009F792D">
      <w:pPr>
        <w:pStyle w:val="BodyText"/>
        <w:ind w:left="720" w:firstLine="0"/>
        <w:jc w:val="both"/>
      </w:pPr>
      <w:r>
        <w:rPr>
          <w:rFonts w:cs="Calibri"/>
          <w:b/>
          <w:bCs/>
          <w:spacing w:val="-1"/>
        </w:rPr>
        <w:t>TM196</w:t>
      </w:r>
      <w:r>
        <w:rPr>
          <w:rFonts w:cs="Calibri"/>
          <w:b/>
          <w:bCs/>
          <w:spacing w:val="-9"/>
        </w:rPr>
        <w:t xml:space="preserve"> </w:t>
      </w:r>
      <w:r>
        <w:rPr>
          <w:spacing w:val="-2"/>
        </w:rPr>
        <w:t xml:space="preserve">expands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quality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  <w:r>
        <w:rPr>
          <w:spacing w:val="-9"/>
        </w:rPr>
        <w:t xml:space="preserve"> </w:t>
      </w:r>
      <w:r>
        <w:rPr>
          <w:spacing w:val="-2"/>
        </w:rPr>
        <w:t>responsibility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organization’s training</w:t>
      </w:r>
      <w:r>
        <w:rPr>
          <w:spacing w:val="-1"/>
        </w:rPr>
        <w:t xml:space="preserve"> </w:t>
      </w:r>
      <w:r>
        <w:rPr>
          <w:spacing w:val="-2"/>
        </w:rPr>
        <w:t>program:</w:t>
      </w:r>
    </w:p>
    <w:p w14:paraId="19511D68" w14:textId="77777777" w:rsidR="00F520CC" w:rsidRDefault="00F520CC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7E1E9EF" w14:textId="77777777" w:rsidR="00F520CC" w:rsidRDefault="009F792D">
      <w:pPr>
        <w:spacing w:line="274" w:lineRule="auto"/>
        <w:ind w:left="719" w:right="1066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effectiveness </w:t>
      </w:r>
      <w:r>
        <w:rPr>
          <w:rFonts w:ascii="Calibri"/>
          <w:i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the competency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2"/>
        </w:rPr>
        <w:t>assessment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2"/>
        </w:rPr>
        <w:t>program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shall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2"/>
        </w:rPr>
        <w:t xml:space="preserve"> evaluated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3"/>
        </w:rPr>
        <w:t>periodically</w:t>
      </w:r>
      <w:r>
        <w:rPr>
          <w:rFonts w:ascii="Calibri"/>
          <w:i/>
        </w:rPr>
        <w:t xml:space="preserve"> as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2"/>
        </w:rPr>
        <w:t>needed,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 this</w:t>
      </w:r>
      <w:r>
        <w:rPr>
          <w:rFonts w:ascii="Calibri"/>
          <w:i/>
          <w:spacing w:val="63"/>
        </w:rPr>
        <w:t xml:space="preserve"> </w:t>
      </w:r>
      <w:r>
        <w:rPr>
          <w:rFonts w:ascii="Calibri"/>
          <w:i/>
          <w:spacing w:val="-2"/>
        </w:rPr>
        <w:t>evaluation</w:t>
      </w:r>
      <w:r>
        <w:rPr>
          <w:rFonts w:ascii="Calibri"/>
          <w:i/>
        </w:rPr>
        <w:t xml:space="preserve">  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shall</w:t>
      </w:r>
      <w:r>
        <w:rPr>
          <w:rFonts w:ascii="Calibri"/>
          <w:i/>
        </w:rPr>
        <w:t xml:space="preserve"> be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3"/>
        </w:rPr>
        <w:t>documented.</w:t>
      </w:r>
    </w:p>
    <w:p w14:paraId="10D856C9" w14:textId="77777777" w:rsidR="00F520CC" w:rsidRDefault="009F792D">
      <w:pPr>
        <w:spacing w:before="197" w:line="274" w:lineRule="auto"/>
        <w:ind w:left="719" w:right="1066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purpose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the evaluation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2"/>
        </w:rPr>
        <w:t>should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4"/>
        </w:rPr>
        <w:t>to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determine</w:t>
      </w:r>
      <w:r>
        <w:rPr>
          <w:rFonts w:ascii="Calibri"/>
          <w:i/>
          <w:spacing w:val="-2"/>
        </w:rPr>
        <w:t xml:space="preserve"> the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2"/>
        </w:rPr>
        <w:t>ability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2"/>
        </w:rPr>
        <w:t>program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measure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3"/>
        </w:rPr>
        <w:t>competency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3"/>
        </w:rPr>
        <w:t>levels,</w:t>
      </w:r>
      <w:r>
        <w:rPr>
          <w:rFonts w:ascii="Calibri"/>
          <w:i/>
          <w:spacing w:val="87"/>
        </w:rPr>
        <w:t xml:space="preserve"> </w:t>
      </w:r>
      <w:r>
        <w:rPr>
          <w:rFonts w:ascii="Calibri"/>
          <w:i/>
          <w:spacing w:val="-1"/>
        </w:rPr>
        <w:t>highlight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18"/>
        </w:rPr>
        <w:t xml:space="preserve"> </w:t>
      </w:r>
      <w:r>
        <w:rPr>
          <w:rFonts w:ascii="Calibri"/>
          <w:i/>
          <w:spacing w:val="-1"/>
        </w:rPr>
        <w:t>areas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2"/>
        </w:rPr>
        <w:t>needing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2"/>
        </w:rPr>
        <w:t>improvement,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 xml:space="preserve">and </w:t>
      </w:r>
      <w:r>
        <w:rPr>
          <w:rFonts w:ascii="Calibri"/>
          <w:i/>
          <w:spacing w:val="-2"/>
        </w:rPr>
        <w:t>improve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2"/>
        </w:rPr>
        <w:t>individual</w:t>
      </w:r>
      <w:r>
        <w:rPr>
          <w:rFonts w:ascii="Calibri"/>
          <w:i/>
        </w:rPr>
        <w:t xml:space="preserve"> as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well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as</w:t>
      </w:r>
      <w:r>
        <w:rPr>
          <w:rFonts w:ascii="Calibri"/>
          <w:i/>
          <w:spacing w:val="-2"/>
        </w:rPr>
        <w:t xml:space="preserve"> overall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competency.</w:t>
      </w:r>
    </w:p>
    <w:p w14:paraId="56861225" w14:textId="77777777" w:rsidR="00F520CC" w:rsidRDefault="00F520CC">
      <w:pPr>
        <w:spacing w:before="2"/>
        <w:rPr>
          <w:rFonts w:ascii="Calibri" w:eastAsia="Calibri" w:hAnsi="Calibri" w:cs="Calibri"/>
          <w:i/>
          <w:sz w:val="23"/>
          <w:szCs w:val="23"/>
        </w:rPr>
      </w:pPr>
    </w:p>
    <w:p w14:paraId="7072E6F6" w14:textId="77777777" w:rsidR="00F520CC" w:rsidRDefault="009F792D">
      <w:pPr>
        <w:pStyle w:val="BodyText"/>
        <w:ind w:left="720" w:firstLine="0"/>
        <w:jc w:val="both"/>
        <w:rPr>
          <w:rFonts w:cs="Calibri"/>
        </w:rPr>
      </w:pP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Canadian</w:t>
      </w:r>
      <w:r>
        <w:rPr>
          <w:spacing w:val="-8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rPr>
          <w:spacing w:val="-2"/>
        </w:rPr>
        <w:t>Association</w:t>
      </w:r>
      <w:r>
        <w:rPr>
          <w:spacing w:val="-8"/>
        </w:rPr>
        <w:t xml:space="preserve"> </w:t>
      </w:r>
      <w:r>
        <w:t>CSA</w:t>
      </w:r>
      <w:r>
        <w:rPr>
          <w:spacing w:val="-5"/>
        </w:rPr>
        <w:t xml:space="preserve"> </w:t>
      </w:r>
      <w:r>
        <w:rPr>
          <w:spacing w:val="-2"/>
        </w:rPr>
        <w:t>Z902:20:</w:t>
      </w:r>
      <w:r>
        <w:rPr>
          <w:spacing w:val="-8"/>
        </w:rPr>
        <w:t xml:space="preserve"> </w:t>
      </w:r>
      <w:r>
        <w:rPr>
          <w:b/>
          <w:spacing w:val="-3"/>
        </w:rPr>
        <w:t>4.3.3.2</w:t>
      </w:r>
    </w:p>
    <w:p w14:paraId="03135D30" w14:textId="77777777" w:rsidR="00F520CC" w:rsidRDefault="00F520CC">
      <w:pPr>
        <w:spacing w:before="10"/>
        <w:rPr>
          <w:rFonts w:ascii="Calibri" w:eastAsia="Calibri" w:hAnsi="Calibri" w:cs="Calibri"/>
          <w:b/>
          <w:bCs/>
        </w:rPr>
      </w:pPr>
    </w:p>
    <w:p w14:paraId="18EAAA9E" w14:textId="77777777" w:rsidR="00F520CC" w:rsidRDefault="009F792D">
      <w:pPr>
        <w:pStyle w:val="BodyText"/>
        <w:ind w:left="720" w:right="803" w:firstLine="0"/>
        <w:jc w:val="both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effectiveness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competency</w:t>
      </w:r>
      <w:r>
        <w:rPr>
          <w:spacing w:val="-11"/>
        </w:rPr>
        <w:t xml:space="preserve"> </w:t>
      </w:r>
      <w:r>
        <w:rPr>
          <w:spacing w:val="-2"/>
        </w:rPr>
        <w:t>assessment</w:t>
      </w:r>
      <w:r>
        <w:rPr>
          <w:spacing w:val="-19"/>
        </w:rPr>
        <w:t xml:space="preserve"> </w:t>
      </w:r>
      <w:r>
        <w:rPr>
          <w:spacing w:val="-2"/>
        </w:rPr>
        <w:t>program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2"/>
        </w:rPr>
        <w:t>evaluated</w:t>
      </w:r>
      <w:r>
        <w:rPr>
          <w:spacing w:val="-17"/>
        </w:rPr>
        <w:t xml:space="preserve"> </w:t>
      </w:r>
      <w:r>
        <w:rPr>
          <w:spacing w:val="-2"/>
        </w:rPr>
        <w:t>periodically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needed,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-16"/>
        </w:rPr>
        <w:t xml:space="preserve"> </w:t>
      </w:r>
      <w:r>
        <w:rPr>
          <w:spacing w:val="-2"/>
        </w:rPr>
        <w:t>evaluation</w:t>
      </w:r>
      <w:r>
        <w:rPr>
          <w:spacing w:val="71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2"/>
        </w:rPr>
        <w:t>documented.</w:t>
      </w:r>
      <w:r>
        <w:rPr>
          <w:spacing w:val="29"/>
        </w:rPr>
        <w:t xml:space="preserve"> </w:t>
      </w:r>
      <w:r>
        <w:rPr>
          <w:spacing w:val="-1"/>
        </w:rPr>
        <w:t>Note: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3"/>
        </w:rPr>
        <w:t>purpose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3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evaluation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2"/>
        </w:rPr>
        <w:t>determine</w:t>
      </w:r>
      <w:r>
        <w:rPr>
          <w:spacing w:val="32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ability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3"/>
        </w:rPr>
        <w:t>the</w:t>
      </w:r>
      <w:r>
        <w:rPr>
          <w:spacing w:val="32"/>
        </w:rPr>
        <w:t xml:space="preserve"> </w:t>
      </w:r>
      <w:r>
        <w:rPr>
          <w:spacing w:val="-3"/>
        </w:rPr>
        <w:t>program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measure</w:t>
      </w:r>
      <w:r>
        <w:rPr>
          <w:spacing w:val="13"/>
        </w:rPr>
        <w:t xml:space="preserve"> </w:t>
      </w:r>
      <w:r>
        <w:rPr>
          <w:spacing w:val="-3"/>
        </w:rPr>
        <w:t>competency</w:t>
      </w:r>
      <w:r>
        <w:rPr>
          <w:spacing w:val="6"/>
        </w:rPr>
        <w:t xml:space="preserve"> </w:t>
      </w:r>
      <w:r>
        <w:t>levels,</w:t>
      </w:r>
      <w:r>
        <w:rPr>
          <w:spacing w:val="13"/>
        </w:rPr>
        <w:t xml:space="preserve"> </w:t>
      </w:r>
      <w:r>
        <w:rPr>
          <w:spacing w:val="-2"/>
        </w:rPr>
        <w:t>highlight</w:t>
      </w:r>
      <w:r>
        <w:rPr>
          <w:spacing w:val="48"/>
        </w:rPr>
        <w:t xml:space="preserve"> </w:t>
      </w:r>
      <w:r>
        <w:rPr>
          <w:spacing w:val="-1"/>
        </w:rPr>
        <w:t>areas</w:t>
      </w:r>
      <w:r>
        <w:rPr>
          <w:spacing w:val="6"/>
        </w:rPr>
        <w:t xml:space="preserve"> </w:t>
      </w:r>
      <w:r>
        <w:rPr>
          <w:spacing w:val="-2"/>
        </w:rPr>
        <w:t>needing</w:t>
      </w:r>
      <w:r>
        <w:rPr>
          <w:spacing w:val="7"/>
        </w:rPr>
        <w:t xml:space="preserve"> </w:t>
      </w:r>
      <w:r>
        <w:rPr>
          <w:spacing w:val="-2"/>
        </w:rPr>
        <w:t>improvement,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t xml:space="preserve">  improve</w:t>
      </w:r>
      <w:r>
        <w:rPr>
          <w:spacing w:val="1"/>
        </w:rPr>
        <w:t xml:space="preserve"> </w:t>
      </w:r>
      <w:r>
        <w:rPr>
          <w:spacing w:val="-2"/>
        </w:rPr>
        <w:t>individual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2"/>
        </w:rPr>
        <w:t>well</w:t>
      </w:r>
      <w:r>
        <w:rPr>
          <w:spacing w:val="13"/>
        </w:rPr>
        <w:t xml:space="preserve"> </w:t>
      </w:r>
      <w:r>
        <w:rPr>
          <w:spacing w:val="-3"/>
        </w:rPr>
        <w:t>as</w:t>
      </w:r>
      <w:r>
        <w:rPr>
          <w:spacing w:val="6"/>
        </w:rPr>
        <w:t xml:space="preserve"> </w:t>
      </w:r>
      <w:r>
        <w:rPr>
          <w:spacing w:val="-2"/>
        </w:rPr>
        <w:t>overall</w:t>
      </w:r>
      <w:r>
        <w:rPr>
          <w:spacing w:val="63"/>
        </w:rPr>
        <w:t xml:space="preserve"> </w:t>
      </w:r>
      <w:r>
        <w:rPr>
          <w:spacing w:val="-2"/>
        </w:rPr>
        <w:t>competency.</w:t>
      </w:r>
    </w:p>
    <w:p w14:paraId="7DA0415E" w14:textId="77777777" w:rsidR="00F520CC" w:rsidRDefault="00F520CC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07F8BF6B" w14:textId="77777777" w:rsidR="00F520CC" w:rsidRDefault="009F792D">
      <w:pPr>
        <w:pStyle w:val="BodyText"/>
        <w:ind w:left="720" w:firstLine="0"/>
        <w:jc w:val="both"/>
        <w:rPr>
          <w:rFonts w:cs="Calibri"/>
        </w:rPr>
      </w:pP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Canadian</w:t>
      </w:r>
      <w:r>
        <w:rPr>
          <w:spacing w:val="-8"/>
        </w:rPr>
        <w:t xml:space="preserve"> </w:t>
      </w:r>
      <w:r>
        <w:rPr>
          <w:spacing w:val="-1"/>
        </w:rPr>
        <w:t xml:space="preserve">Society </w:t>
      </w:r>
      <w:r>
        <w:rPr>
          <w:spacing w:val="-3"/>
        </w:rPr>
        <w:t>for</w:t>
      </w:r>
      <w:r>
        <w:rPr>
          <w:spacing w:val="-2"/>
        </w:rPr>
        <w:t xml:space="preserve"> Transfusion</w:t>
      </w:r>
      <w:r>
        <w:rPr>
          <w:spacing w:val="-8"/>
        </w:rPr>
        <w:t xml:space="preserve"> </w:t>
      </w:r>
      <w:r>
        <w:rPr>
          <w:spacing w:val="-2"/>
        </w:rPr>
        <w:t xml:space="preserve">Medicine </w:t>
      </w:r>
      <w:r>
        <w:rPr>
          <w:spacing w:val="-1"/>
        </w:rPr>
        <w:t>CSTM:</w:t>
      </w:r>
      <w:r>
        <w:rPr>
          <w:spacing w:val="-13"/>
        </w:rPr>
        <w:t xml:space="preserve"> </w:t>
      </w:r>
      <w:r>
        <w:rPr>
          <w:b/>
          <w:spacing w:val="-2"/>
        </w:rPr>
        <w:t>2.13</w:t>
      </w:r>
    </w:p>
    <w:p w14:paraId="6CD4208B" w14:textId="77777777" w:rsidR="00F520CC" w:rsidRDefault="00F520CC">
      <w:pPr>
        <w:spacing w:before="10"/>
        <w:rPr>
          <w:rFonts w:ascii="Calibri" w:eastAsia="Calibri" w:hAnsi="Calibri" w:cs="Calibri"/>
          <w:b/>
          <w:bCs/>
        </w:rPr>
      </w:pPr>
    </w:p>
    <w:p w14:paraId="20F168F0" w14:textId="77777777" w:rsidR="00F520CC" w:rsidRDefault="009F792D">
      <w:pPr>
        <w:pStyle w:val="BodyText"/>
        <w:ind w:left="719" w:right="1066" w:firstLine="0"/>
      </w:pPr>
      <w:r>
        <w:rPr>
          <w:color w:val="211E1E"/>
          <w:spacing w:val="-2"/>
        </w:rPr>
        <w:t>The TS</w:t>
      </w:r>
      <w:r>
        <w:rPr>
          <w:color w:val="211E1E"/>
          <w:spacing w:val="-7"/>
        </w:rPr>
        <w:t xml:space="preserve"> </w:t>
      </w:r>
      <w:r>
        <w:rPr>
          <w:color w:val="211E1E"/>
        </w:rPr>
        <w:t xml:space="preserve">shall </w:t>
      </w:r>
      <w:r>
        <w:rPr>
          <w:color w:val="211E1E"/>
          <w:spacing w:val="-2"/>
        </w:rPr>
        <w:t xml:space="preserve">have </w:t>
      </w:r>
      <w:r>
        <w:rPr>
          <w:color w:val="211E1E"/>
          <w:spacing w:val="-1"/>
        </w:rPr>
        <w:t>policies,</w:t>
      </w:r>
      <w:r>
        <w:rPr>
          <w:color w:val="211E1E"/>
        </w:rPr>
        <w:t xml:space="preserve"> </w:t>
      </w:r>
      <w:r>
        <w:rPr>
          <w:color w:val="211E1E"/>
          <w:spacing w:val="-2"/>
        </w:rPr>
        <w:t xml:space="preserve">processes </w:t>
      </w:r>
      <w:r>
        <w:rPr>
          <w:color w:val="211E1E"/>
          <w:spacing w:val="-3"/>
        </w:rPr>
        <w:t>and</w:t>
      </w:r>
      <w:r>
        <w:rPr>
          <w:color w:val="211E1E"/>
          <w:spacing w:val="-8"/>
        </w:rPr>
        <w:t xml:space="preserve"> </w:t>
      </w:r>
      <w:r>
        <w:rPr>
          <w:color w:val="211E1E"/>
          <w:spacing w:val="-2"/>
        </w:rPr>
        <w:t xml:space="preserve">procedures </w:t>
      </w:r>
      <w:r>
        <w:rPr>
          <w:color w:val="211E1E"/>
          <w:spacing w:val="-1"/>
        </w:rPr>
        <w:t>to</w:t>
      </w:r>
      <w:r>
        <w:rPr>
          <w:color w:val="211E1E"/>
          <w:spacing w:val="-8"/>
        </w:rPr>
        <w:t xml:space="preserve"> </w:t>
      </w:r>
      <w:r>
        <w:rPr>
          <w:color w:val="211E1E"/>
          <w:spacing w:val="-1"/>
        </w:rPr>
        <w:t>evaluate</w:t>
      </w:r>
      <w:r>
        <w:rPr>
          <w:color w:val="211E1E"/>
          <w:spacing w:val="-2"/>
        </w:rPr>
        <w:t xml:space="preserve"> </w:t>
      </w:r>
      <w:r>
        <w:rPr>
          <w:color w:val="211E1E"/>
          <w:spacing w:val="-1"/>
        </w:rPr>
        <w:t>the</w:t>
      </w:r>
      <w:r>
        <w:rPr>
          <w:color w:val="211E1E"/>
          <w:spacing w:val="-7"/>
        </w:rPr>
        <w:t xml:space="preserve"> </w:t>
      </w:r>
      <w:r>
        <w:rPr>
          <w:color w:val="211E1E"/>
          <w:spacing w:val="-2"/>
        </w:rPr>
        <w:t xml:space="preserve">effectiveness </w:t>
      </w:r>
      <w:r>
        <w:rPr>
          <w:color w:val="211E1E"/>
          <w:spacing w:val="-1"/>
        </w:rPr>
        <w:t>of</w:t>
      </w:r>
      <w:r>
        <w:rPr>
          <w:color w:val="211E1E"/>
          <w:spacing w:val="-7"/>
        </w:rPr>
        <w:t xml:space="preserve"> </w:t>
      </w:r>
      <w:r>
        <w:rPr>
          <w:color w:val="211E1E"/>
          <w:spacing w:val="-1"/>
        </w:rPr>
        <w:t>the</w:t>
      </w:r>
      <w:r>
        <w:rPr>
          <w:color w:val="211E1E"/>
          <w:spacing w:val="-2"/>
        </w:rPr>
        <w:t xml:space="preserve"> training</w:t>
      </w:r>
      <w:r>
        <w:rPr>
          <w:color w:val="211E1E"/>
          <w:spacing w:val="-1"/>
        </w:rPr>
        <w:t xml:space="preserve"> </w:t>
      </w:r>
      <w:r>
        <w:rPr>
          <w:color w:val="211E1E"/>
          <w:spacing w:val="-2"/>
        </w:rPr>
        <w:t>program</w:t>
      </w:r>
      <w:r>
        <w:rPr>
          <w:color w:val="211E1E"/>
          <w:spacing w:val="-1"/>
        </w:rPr>
        <w:t xml:space="preserve"> </w:t>
      </w:r>
      <w:r>
        <w:rPr>
          <w:color w:val="211E1E"/>
          <w:spacing w:val="-3"/>
        </w:rPr>
        <w:t>which</w:t>
      </w:r>
      <w:r>
        <w:rPr>
          <w:color w:val="211E1E"/>
          <w:spacing w:val="59"/>
        </w:rPr>
        <w:t xml:space="preserve"> </w:t>
      </w:r>
      <w:r>
        <w:rPr>
          <w:color w:val="211E1E"/>
        </w:rPr>
        <w:t xml:space="preserve">shall </w:t>
      </w:r>
      <w:r>
        <w:rPr>
          <w:color w:val="211E1E"/>
          <w:spacing w:val="13"/>
        </w:rPr>
        <w:t xml:space="preserve"> </w:t>
      </w:r>
      <w:r>
        <w:rPr>
          <w:color w:val="211E1E"/>
          <w:spacing w:val="-2"/>
        </w:rPr>
        <w:t xml:space="preserve">include </w:t>
      </w:r>
      <w:r>
        <w:rPr>
          <w:color w:val="211E1E"/>
          <w:spacing w:val="-1"/>
        </w:rPr>
        <w:t>the</w:t>
      </w:r>
      <w:r>
        <w:rPr>
          <w:color w:val="211E1E"/>
          <w:spacing w:val="-2"/>
        </w:rPr>
        <w:t xml:space="preserve"> frequency</w:t>
      </w:r>
      <w:r>
        <w:rPr>
          <w:color w:val="211E1E"/>
          <w:spacing w:val="-1"/>
        </w:rPr>
        <w:t xml:space="preserve"> of</w:t>
      </w:r>
      <w:r>
        <w:rPr>
          <w:color w:val="211E1E"/>
          <w:spacing w:val="-2"/>
        </w:rPr>
        <w:t xml:space="preserve"> </w:t>
      </w:r>
      <w:r>
        <w:rPr>
          <w:color w:val="211E1E"/>
          <w:spacing w:val="-1"/>
        </w:rPr>
        <w:t>the</w:t>
      </w:r>
      <w:r>
        <w:rPr>
          <w:color w:val="211E1E"/>
          <w:spacing w:val="-2"/>
        </w:rPr>
        <w:t xml:space="preserve"> assessment.</w:t>
      </w:r>
    </w:p>
    <w:p w14:paraId="68537D27" w14:textId="77777777" w:rsidR="00F520CC" w:rsidRDefault="00F520CC">
      <w:pPr>
        <w:sectPr w:rsidR="00F520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00" w:right="280" w:bottom="1040" w:left="0" w:header="720" w:footer="848" w:gutter="0"/>
          <w:pgNumType w:start="11"/>
          <w:cols w:space="720"/>
        </w:sectPr>
      </w:pPr>
    </w:p>
    <w:p w14:paraId="65F52352" w14:textId="77777777" w:rsidR="00F520CC" w:rsidRDefault="009F792D">
      <w:pPr>
        <w:pStyle w:val="Heading1"/>
        <w:spacing w:before="43"/>
        <w:rPr>
          <w:b w:val="0"/>
          <w:bCs w:val="0"/>
        </w:rPr>
      </w:pPr>
      <w:r>
        <w:rPr>
          <w:spacing w:val="-2"/>
        </w:rPr>
        <w:lastRenderedPageBreak/>
        <w:t>2.0</w:t>
      </w:r>
      <w:r>
        <w:rPr>
          <w:spacing w:val="24"/>
        </w:rPr>
        <w:t xml:space="preserve"> </w:t>
      </w:r>
      <w:r>
        <w:t>Scope</w:t>
      </w:r>
    </w:p>
    <w:p w14:paraId="0858FF0C" w14:textId="77777777" w:rsidR="00F520CC" w:rsidRDefault="00F520CC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593D254E" w14:textId="77777777" w:rsidR="00F520CC" w:rsidRDefault="009F792D">
      <w:pPr>
        <w:pStyle w:val="BodyText"/>
        <w:numPr>
          <w:ilvl w:val="1"/>
          <w:numId w:val="5"/>
        </w:numPr>
        <w:tabs>
          <w:tab w:val="left" w:pos="1440"/>
        </w:tabs>
        <w:ind w:right="2620" w:hanging="359"/>
      </w:pPr>
      <w:r>
        <w:rPr>
          <w:spacing w:val="-1"/>
        </w:rPr>
        <w:t>This</w:t>
      </w:r>
      <w:r>
        <w:rPr>
          <w:spacing w:val="-2"/>
        </w:rPr>
        <w:t xml:space="preserve"> policy</w:t>
      </w:r>
      <w:r>
        <w:rPr>
          <w:spacing w:val="-1"/>
        </w:rPr>
        <w:t xml:space="preserve"> applies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technical</w:t>
      </w:r>
      <w:r>
        <w:t xml:space="preserve"> </w:t>
      </w:r>
      <w:r>
        <w:rPr>
          <w:spacing w:val="-2"/>
        </w:rPr>
        <w:t xml:space="preserve">functions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frontline</w:t>
      </w:r>
      <w:r>
        <w:rPr>
          <w:spacing w:val="-2"/>
        </w:rPr>
        <w:t xml:space="preserve"> medical</w:t>
      </w:r>
      <w:r>
        <w:t xml:space="preserve"> </w:t>
      </w:r>
      <w:r>
        <w:rPr>
          <w:spacing w:val="-2"/>
        </w:rPr>
        <w:t>laboratory</w:t>
      </w:r>
      <w:r>
        <w:rPr>
          <w:spacing w:val="-1"/>
        </w:rPr>
        <w:t xml:space="preserve"> </w:t>
      </w:r>
      <w:r>
        <w:rPr>
          <w:spacing w:val="-2"/>
        </w:rPr>
        <w:t>technologists</w:t>
      </w:r>
      <w:r>
        <w:rPr>
          <w:spacing w:val="41"/>
        </w:rPr>
        <w:t xml:space="preserve"> </w:t>
      </w:r>
      <w:r>
        <w:rPr>
          <w:spacing w:val="-2"/>
        </w:rPr>
        <w:t>(MLTs),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 xml:space="preserve">assistants/technicians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3"/>
        </w:rPr>
        <w:t>technologists.</w:t>
      </w:r>
    </w:p>
    <w:p w14:paraId="19CD1926" w14:textId="77777777" w:rsidR="00F520CC" w:rsidRDefault="009F792D">
      <w:pPr>
        <w:pStyle w:val="BodyText"/>
        <w:numPr>
          <w:ilvl w:val="1"/>
          <w:numId w:val="5"/>
        </w:numPr>
        <w:tabs>
          <w:tab w:val="left" w:pos="1440"/>
        </w:tabs>
        <w:ind w:right="1480"/>
      </w:pP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laboratory</w:t>
      </w:r>
      <w:r>
        <w:rPr>
          <w:spacing w:val="-6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administration</w:t>
      </w:r>
      <w:r>
        <w:rPr>
          <w:spacing w:val="-17"/>
        </w:rPr>
        <w:t xml:space="preserve"> </w:t>
      </w:r>
      <w:r>
        <w:rPr>
          <w:spacing w:val="-2"/>
        </w:rPr>
        <w:t>competencies are addressed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t xml:space="preserve">I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2"/>
        </w:rPr>
        <w:t>II</w:t>
      </w:r>
      <w:r>
        <w:rPr>
          <w:spacing w:val="6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AC </w:t>
      </w:r>
      <w:r>
        <w:rPr>
          <w:spacing w:val="13"/>
        </w:rPr>
        <w:t xml:space="preserve"> </w:t>
      </w:r>
      <w:r>
        <w:rPr>
          <w:spacing w:val="-2"/>
        </w:rPr>
        <w:t>Diagnostics’</w:t>
      </w:r>
      <w:r>
        <w:t xml:space="preserve"> </w:t>
      </w:r>
      <w:r>
        <w:rPr>
          <w:spacing w:val="-2"/>
        </w:rPr>
        <w:t>requirements,</w:t>
      </w:r>
      <w: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 xml:space="preserve">therefore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 xml:space="preserve">fall </w:t>
      </w:r>
      <w:r>
        <w:rPr>
          <w:spacing w:val="-1"/>
        </w:rPr>
        <w:t>under</w:t>
      </w:r>
      <w:r>
        <w:rPr>
          <w:spacing w:val="-2"/>
        </w:rPr>
        <w:t xml:space="preserve"> this policy.</w:t>
      </w:r>
    </w:p>
    <w:p w14:paraId="6C4A8B49" w14:textId="77777777" w:rsidR="00F520CC" w:rsidRDefault="009F792D">
      <w:pPr>
        <w:pStyle w:val="BodyText"/>
        <w:numPr>
          <w:ilvl w:val="1"/>
          <w:numId w:val="5"/>
        </w:numPr>
        <w:tabs>
          <w:tab w:val="left" w:pos="1440"/>
        </w:tabs>
        <w:ind w:left="1437" w:right="1642" w:hanging="358"/>
      </w:pPr>
      <w:r>
        <w:rPr>
          <w:spacing w:val="-1"/>
        </w:rPr>
        <w:t>Train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perform</w:t>
      </w:r>
      <w:r>
        <w:rPr>
          <w:spacing w:val="-1"/>
        </w:rPr>
        <w:t xml:space="preserve"> </w:t>
      </w:r>
      <w:r>
        <w:rPr>
          <w:spacing w:val="-3"/>
        </w:rPr>
        <w:t>competency</w:t>
      </w:r>
      <w:r>
        <w:rPr>
          <w:spacing w:val="-1"/>
        </w:rPr>
        <w:t xml:space="preserve"> </w:t>
      </w:r>
      <w:r>
        <w:rPr>
          <w:spacing w:val="-2"/>
        </w:rPr>
        <w:t>assessment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administering</w:t>
      </w:r>
      <w:r>
        <w:rPr>
          <w:spacing w:val="-1"/>
        </w:rPr>
        <w:t xml:space="preserve"> </w:t>
      </w:r>
      <w:r>
        <w:rPr>
          <w:spacing w:val="-2"/>
        </w:rPr>
        <w:t>blood</w:t>
      </w:r>
      <w:r>
        <w:rPr>
          <w:spacing w:val="-8"/>
        </w:rPr>
        <w:t xml:space="preserve"> </w:t>
      </w:r>
      <w:r>
        <w:rPr>
          <w:spacing w:val="-3"/>
        </w:rPr>
        <w:t>components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2"/>
        </w:rPr>
        <w:t>products are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addressed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 xml:space="preserve">AC </w:t>
      </w:r>
      <w:r>
        <w:rPr>
          <w:spacing w:val="-2"/>
        </w:rPr>
        <w:t>Diagnostics’</w:t>
      </w:r>
      <w:r>
        <w:t xml:space="preserve"> </w:t>
      </w:r>
      <w:r>
        <w:rPr>
          <w:spacing w:val="-2"/>
        </w:rPr>
        <w:t>requirement,</w:t>
      </w:r>
      <w:r>
        <w:t xml:space="preserve"> </w:t>
      </w:r>
      <w:r>
        <w:rPr>
          <w:spacing w:val="-2"/>
        </w:rPr>
        <w:t>I.B.10,</w:t>
      </w:r>
      <w:r>
        <w:t xml:space="preserve"> </w:t>
      </w:r>
      <w:r>
        <w:rPr>
          <w:spacing w:val="-4"/>
        </w:rPr>
        <w:t>TM111.</w:t>
      </w:r>
      <w: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fall</w:t>
      </w:r>
      <w:r>
        <w:rPr>
          <w:spacing w:val="57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this </w:t>
      </w:r>
      <w:r>
        <w:rPr>
          <w:spacing w:val="-3"/>
        </w:rPr>
        <w:t>policy.</w:t>
      </w:r>
    </w:p>
    <w:p w14:paraId="02CE707A" w14:textId="77777777" w:rsidR="00F520CC" w:rsidRDefault="00F520CC">
      <w:pPr>
        <w:rPr>
          <w:rFonts w:ascii="Calibri" w:eastAsia="Calibri" w:hAnsi="Calibri" w:cs="Calibri"/>
        </w:rPr>
      </w:pPr>
    </w:p>
    <w:p w14:paraId="44BD9CA9" w14:textId="77777777" w:rsidR="00F520CC" w:rsidRDefault="009F792D">
      <w:pPr>
        <w:pStyle w:val="Heading1"/>
        <w:ind w:left="717"/>
        <w:rPr>
          <w:b w:val="0"/>
          <w:bCs w:val="0"/>
        </w:rPr>
      </w:pPr>
      <w:r>
        <w:rPr>
          <w:spacing w:val="-2"/>
        </w:rPr>
        <w:t>3.0</w:t>
      </w:r>
      <w:r>
        <w:rPr>
          <w:spacing w:val="24"/>
        </w:rPr>
        <w:t xml:space="preserve"> </w:t>
      </w:r>
      <w:r>
        <w:rPr>
          <w:spacing w:val="-2"/>
        </w:rPr>
        <w:t>Policy</w:t>
      </w:r>
      <w:r>
        <w:rPr>
          <w:spacing w:val="-1"/>
        </w:rPr>
        <w:t xml:space="preserve"> </w:t>
      </w:r>
      <w:r>
        <w:rPr>
          <w:spacing w:val="-3"/>
        </w:rPr>
        <w:t>Statement</w:t>
      </w:r>
    </w:p>
    <w:p w14:paraId="392FDCE8" w14:textId="77777777" w:rsidR="00F520CC" w:rsidRDefault="00F520CC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14:paraId="7C3A9522" w14:textId="77777777" w:rsidR="00F520CC" w:rsidRDefault="009F792D">
      <w:pPr>
        <w:pStyle w:val="BodyText"/>
        <w:numPr>
          <w:ilvl w:val="1"/>
          <w:numId w:val="4"/>
        </w:numPr>
        <w:tabs>
          <w:tab w:val="left" w:pos="1532"/>
        </w:tabs>
        <w:ind w:right="1480" w:hanging="359"/>
      </w:pPr>
      <w:r>
        <w:rPr>
          <w:spacing w:val="-2"/>
        </w:rPr>
        <w:t>The TM</w:t>
      </w:r>
      <w:r>
        <w:rPr>
          <w:spacing w:val="-13"/>
        </w:rPr>
        <w:t xml:space="preserve"> </w:t>
      </w:r>
      <w:r>
        <w:rPr>
          <w:spacing w:val="-2"/>
        </w:rPr>
        <w:t>laboratory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2"/>
        </w:rPr>
        <w:t>establish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evaluate its </w:t>
      </w:r>
      <w:r>
        <w:rPr>
          <w:spacing w:val="1"/>
        </w:rPr>
        <w:t>CAP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laboratory</w:t>
      </w:r>
      <w:r>
        <w:rPr>
          <w:spacing w:val="-1"/>
        </w:rPr>
        <w:t xml:space="preserve"> on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rPr>
          <w:spacing w:val="-1"/>
        </w:rPr>
        <w:t>basis.</w:t>
      </w:r>
      <w:r>
        <w:t xml:space="preserve">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CSTM</w:t>
      </w:r>
      <w:r>
        <w:rPr>
          <w:spacing w:val="39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rPr>
          <w:spacing w:val="-1"/>
        </w:rPr>
        <w:t>2.14</w:t>
      </w:r>
      <w:r>
        <w:rPr>
          <w:spacing w:val="-8"/>
        </w:rPr>
        <w:t xml:space="preserve"> </w:t>
      </w:r>
      <w:r>
        <w:rPr>
          <w:spacing w:val="-2"/>
        </w:rPr>
        <w:t>indicates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this evaluation</w:t>
      </w:r>
      <w:r>
        <w:rPr>
          <w:spacing w:val="-8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2"/>
        </w:rPr>
        <w:t xml:space="preserve">occur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2"/>
        </w:rPr>
        <w:t>years.</w:t>
      </w:r>
    </w:p>
    <w:p w14:paraId="6E7825EC" w14:textId="77777777" w:rsidR="00F520CC" w:rsidRDefault="009F792D">
      <w:pPr>
        <w:pStyle w:val="BodyText"/>
        <w:numPr>
          <w:ilvl w:val="1"/>
          <w:numId w:val="4"/>
        </w:numPr>
        <w:tabs>
          <w:tab w:val="left" w:pos="1532"/>
        </w:tabs>
        <w:spacing w:line="265" w:lineRule="exact"/>
        <w:ind w:left="1531"/>
      </w:pPr>
      <w:r>
        <w:rPr>
          <w:spacing w:val="-2"/>
        </w:rPr>
        <w:t>Methodologies</w:t>
      </w:r>
      <w:r>
        <w:rPr>
          <w:spacing w:val="-7"/>
        </w:rPr>
        <w:t xml:space="preserve"> </w:t>
      </w:r>
      <w:r>
        <w:rPr>
          <w:spacing w:val="-2"/>
        </w:rPr>
        <w:t>incorporated</w:t>
      </w:r>
      <w:r>
        <w:rPr>
          <w:spacing w:val="-8"/>
        </w:rPr>
        <w:t xml:space="preserve"> </w:t>
      </w:r>
      <w:r>
        <w:rPr>
          <w:spacing w:val="-2"/>
        </w:rPr>
        <w:t>into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CAP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2"/>
        </w:rPr>
        <w:t>include,</w:t>
      </w:r>
      <w:r>
        <w:t xml:space="preserve"> </w:t>
      </w:r>
      <w:r>
        <w:rPr>
          <w:spacing w:val="-1"/>
        </w:rPr>
        <w:t>but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limit</w:t>
      </w:r>
      <w:r>
        <w:t>ed</w:t>
      </w:r>
      <w:r>
        <w:rPr>
          <w:spacing w:val="-8"/>
        </w:rPr>
        <w:t xml:space="preserve"> </w:t>
      </w:r>
      <w:r>
        <w:rPr>
          <w:spacing w:val="-2"/>
        </w:rPr>
        <w:t>to:</w:t>
      </w:r>
    </w:p>
    <w:p w14:paraId="1253B038" w14:textId="77777777" w:rsidR="00F520CC" w:rsidRDefault="009F792D">
      <w:pPr>
        <w:pStyle w:val="BodyText"/>
        <w:numPr>
          <w:ilvl w:val="2"/>
          <w:numId w:val="4"/>
        </w:numPr>
        <w:tabs>
          <w:tab w:val="left" w:pos="2070"/>
        </w:tabs>
        <w:spacing w:line="277" w:lineRule="exact"/>
        <w:ind w:hanging="359"/>
      </w:pPr>
      <w:r>
        <w:rPr>
          <w:spacing w:val="-1"/>
        </w:rPr>
        <w:t>Monitor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assessment</w:t>
      </w:r>
      <w:r>
        <w:rPr>
          <w:spacing w:val="-9"/>
        </w:rPr>
        <w:t xml:space="preserve"> </w:t>
      </w:r>
      <w:r>
        <w:rPr>
          <w:spacing w:val="-2"/>
        </w:rPr>
        <w:t>scores (e.g.,</w:t>
      </w:r>
      <w:r>
        <w:rPr>
          <w:spacing w:val="-5"/>
        </w:rP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pre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post;</w:t>
      </w:r>
      <w:r>
        <w:rPr>
          <w:spacing w:val="-4"/>
        </w:rPr>
        <w:t xml:space="preserve"> </w:t>
      </w:r>
      <w:r>
        <w:rPr>
          <w:spacing w:val="-2"/>
        </w:rPr>
        <w:t>test/assessment</w:t>
      </w:r>
      <w:r>
        <w:rPr>
          <w:spacing w:val="-9"/>
        </w:rPr>
        <w:t xml:space="preserve"> </w:t>
      </w:r>
      <w:r>
        <w:rPr>
          <w:spacing w:val="-2"/>
        </w:rPr>
        <w:t>scores);</w:t>
      </w:r>
    </w:p>
    <w:p w14:paraId="2F9C13F6" w14:textId="77777777" w:rsidR="00F520CC" w:rsidRDefault="009F792D">
      <w:pPr>
        <w:pStyle w:val="BodyText"/>
        <w:numPr>
          <w:ilvl w:val="2"/>
          <w:numId w:val="4"/>
        </w:numPr>
        <w:tabs>
          <w:tab w:val="left" w:pos="2070"/>
        </w:tabs>
        <w:spacing w:before="3" w:line="279" w:lineRule="exact"/>
        <w:ind w:left="2069" w:hanging="360"/>
      </w:pPr>
      <w:r>
        <w:rPr>
          <w:spacing w:val="-1"/>
        </w:rPr>
        <w:t>Staff</w:t>
      </w:r>
      <w:r>
        <w:rPr>
          <w:spacing w:val="-7"/>
        </w:rPr>
        <w:t xml:space="preserve"> </w:t>
      </w:r>
      <w:r>
        <w:rPr>
          <w:spacing w:val="-1"/>
        </w:rPr>
        <w:t>surveys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 xml:space="preserve">feedback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>training</w:t>
      </w:r>
      <w:r>
        <w:rPr>
          <w:spacing w:val="-1"/>
        </w:rPr>
        <w:t xml:space="preserve"> </w:t>
      </w:r>
      <w:r>
        <w:rPr>
          <w:spacing w:val="-2"/>
        </w:rPr>
        <w:t>activities;</w:t>
      </w:r>
    </w:p>
    <w:p w14:paraId="11B68003" w14:textId="77777777" w:rsidR="00F520CC" w:rsidRDefault="009F792D">
      <w:pPr>
        <w:pStyle w:val="BodyText"/>
        <w:numPr>
          <w:ilvl w:val="2"/>
          <w:numId w:val="4"/>
        </w:numPr>
        <w:tabs>
          <w:tab w:val="left" w:pos="2070"/>
        </w:tabs>
        <w:spacing w:line="279" w:lineRule="exact"/>
        <w:ind w:left="2069" w:hanging="360"/>
      </w:pPr>
      <w:r>
        <w:rPr>
          <w:spacing w:val="-3"/>
        </w:rPr>
        <w:t>Nonconformance</w:t>
      </w:r>
      <w:r>
        <w:rPr>
          <w:spacing w:val="-6"/>
        </w:rPr>
        <w:t xml:space="preserve"> </w:t>
      </w:r>
      <w:r>
        <w:rPr>
          <w:spacing w:val="-2"/>
        </w:rPr>
        <w:t>report</w:t>
      </w:r>
      <w:r>
        <w:rPr>
          <w:spacing w:val="-9"/>
        </w:rPr>
        <w:t xml:space="preserve"> </w:t>
      </w:r>
      <w:r>
        <w:t>reviews;</w:t>
      </w:r>
    </w:p>
    <w:p w14:paraId="2159BD0C" w14:textId="77777777" w:rsidR="00F520CC" w:rsidRDefault="009F792D">
      <w:pPr>
        <w:pStyle w:val="BodyText"/>
        <w:numPr>
          <w:ilvl w:val="2"/>
          <w:numId w:val="4"/>
        </w:numPr>
        <w:tabs>
          <w:tab w:val="left" w:pos="2070"/>
        </w:tabs>
        <w:spacing w:before="3" w:line="279" w:lineRule="exact"/>
        <w:ind w:left="2069" w:hanging="360"/>
      </w:pPr>
      <w:r>
        <w:rPr>
          <w:spacing w:val="-1"/>
        </w:rPr>
        <w:t>Customer</w:t>
      </w:r>
      <w:r>
        <w:rPr>
          <w:spacing w:val="-7"/>
        </w:rPr>
        <w:t xml:space="preserve"> </w:t>
      </w:r>
      <w:r>
        <w:rPr>
          <w:spacing w:val="-2"/>
        </w:rPr>
        <w:t>feedback;</w:t>
      </w:r>
    </w:p>
    <w:p w14:paraId="0AB6338E" w14:textId="77777777" w:rsidR="00F520CC" w:rsidRDefault="009F792D">
      <w:pPr>
        <w:pStyle w:val="BodyText"/>
        <w:numPr>
          <w:ilvl w:val="2"/>
          <w:numId w:val="4"/>
        </w:numPr>
        <w:tabs>
          <w:tab w:val="left" w:pos="2070"/>
        </w:tabs>
        <w:ind w:right="1480" w:hanging="359"/>
      </w:pPr>
      <w:r>
        <w:rPr>
          <w:spacing w:val="-1"/>
        </w:rPr>
        <w:t>Reviews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critical</w:t>
      </w:r>
      <w:r>
        <w:t xml:space="preserve"> </w:t>
      </w:r>
      <w:r>
        <w:rPr>
          <w:spacing w:val="-2"/>
        </w:rPr>
        <w:t>(e.g.,</w:t>
      </w:r>
      <w:r>
        <w:t xml:space="preserve"> </w:t>
      </w:r>
      <w:r>
        <w:rPr>
          <w:spacing w:val="-2"/>
        </w:rPr>
        <w:t>Massive</w:t>
      </w:r>
      <w:r>
        <w:rPr>
          <w:spacing w:val="-6"/>
        </w:rPr>
        <w:t xml:space="preserve"> </w:t>
      </w:r>
      <w:r>
        <w:rPr>
          <w:spacing w:val="-2"/>
        </w:rPr>
        <w:t xml:space="preserve">Hemorrhage </w:t>
      </w:r>
      <w:r>
        <w:rPr>
          <w:spacing w:val="-4"/>
        </w:rPr>
        <w:t>Protocol</w:t>
      </w:r>
      <w:r>
        <w:t xml:space="preserve"> </w:t>
      </w:r>
      <w:r>
        <w:rPr>
          <w:spacing w:val="-2"/>
        </w:rPr>
        <w:t>scenarios)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rare events (e.g.,</w:t>
      </w:r>
      <w:r>
        <w:t xml:space="preserve"> </w:t>
      </w:r>
      <w:r>
        <w:rPr>
          <w:spacing w:val="-2"/>
        </w:rPr>
        <w:t>computer</w:t>
      </w:r>
      <w:r>
        <w:rPr>
          <w:spacing w:val="59"/>
        </w:rPr>
        <w:t xml:space="preserve"> </w:t>
      </w:r>
      <w:r>
        <w:rPr>
          <w:spacing w:val="-2"/>
        </w:rPr>
        <w:t>downtimes,</w:t>
      </w:r>
      <w:r>
        <w:t xml:space="preserve"> </w:t>
      </w:r>
      <w:r>
        <w:rPr>
          <w:spacing w:val="36"/>
        </w:rPr>
        <w:t xml:space="preserve"> </w:t>
      </w:r>
      <w:r>
        <w:rPr>
          <w:spacing w:val="-2"/>
        </w:rPr>
        <w:t xml:space="preserve">power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equipment</w:t>
      </w:r>
      <w:r>
        <w:rPr>
          <w:spacing w:val="-9"/>
        </w:rPr>
        <w:t xml:space="preserve"> </w:t>
      </w:r>
      <w:r>
        <w:rPr>
          <w:spacing w:val="-1"/>
        </w:rPr>
        <w:t>failures,</w:t>
      </w:r>
      <w:r>
        <w:t xml:space="preserve"> </w:t>
      </w:r>
      <w:r>
        <w:rPr>
          <w:spacing w:val="-2"/>
        </w:rPr>
        <w:t>tests performed</w:t>
      </w:r>
      <w:r>
        <w:rPr>
          <w:spacing w:val="-8"/>
        </w:rPr>
        <w:t xml:space="preserve"> </w:t>
      </w:r>
      <w:r>
        <w:rPr>
          <w:spacing w:val="-2"/>
        </w:rPr>
        <w:t>infrequently);</w:t>
      </w:r>
      <w:r>
        <w:rPr>
          <w:spacing w:val="-8"/>
        </w:rPr>
        <w:t xml:space="preserve"> </w:t>
      </w:r>
      <w:r>
        <w:rPr>
          <w:spacing w:val="-4"/>
        </w:rPr>
        <w:t>and,</w:t>
      </w:r>
    </w:p>
    <w:p w14:paraId="0AE478ED" w14:textId="77777777" w:rsidR="00F520CC" w:rsidRDefault="009F792D">
      <w:pPr>
        <w:pStyle w:val="BodyText"/>
        <w:numPr>
          <w:ilvl w:val="2"/>
          <w:numId w:val="4"/>
        </w:numPr>
        <w:tabs>
          <w:tab w:val="left" w:pos="2069"/>
        </w:tabs>
        <w:spacing w:line="278" w:lineRule="exact"/>
        <w:ind w:hanging="360"/>
      </w:pPr>
      <w:r>
        <w:rPr>
          <w:spacing w:val="-1"/>
        </w:rPr>
        <w:t>Record</w:t>
      </w:r>
      <w:r>
        <w:rPr>
          <w:spacing w:val="-8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audits</w:t>
      </w:r>
    </w:p>
    <w:p w14:paraId="79FFC142" w14:textId="77777777" w:rsidR="00F520CC" w:rsidRDefault="009F792D">
      <w:pPr>
        <w:pStyle w:val="BodyText"/>
        <w:numPr>
          <w:ilvl w:val="1"/>
          <w:numId w:val="4"/>
        </w:numPr>
        <w:tabs>
          <w:tab w:val="left" w:pos="1532"/>
        </w:tabs>
        <w:spacing w:before="5"/>
        <w:ind w:left="1531"/>
      </w:pPr>
      <w:r>
        <w:rPr>
          <w:spacing w:val="-2"/>
        </w:rPr>
        <w:t>Supporting</w:t>
      </w:r>
      <w:r>
        <w:rPr>
          <w:spacing w:val="-1"/>
        </w:rPr>
        <w:t xml:space="preserve"> </w:t>
      </w:r>
      <w:r>
        <w:rPr>
          <w:spacing w:val="-2"/>
        </w:rPr>
        <w:t xml:space="preserve">procedures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developed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3"/>
        </w:rPr>
        <w:t>policy.</w:t>
      </w:r>
    </w:p>
    <w:p w14:paraId="63A604C6" w14:textId="77777777" w:rsidR="00F520CC" w:rsidRDefault="00F520CC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73120D3F" w14:textId="77777777" w:rsidR="00F520CC" w:rsidRDefault="009F792D">
      <w:pPr>
        <w:pStyle w:val="Heading1"/>
        <w:rPr>
          <w:b w:val="0"/>
          <w:bCs w:val="0"/>
        </w:rPr>
      </w:pPr>
      <w:r>
        <w:rPr>
          <w:spacing w:val="-2"/>
        </w:rPr>
        <w:t>4.0</w:t>
      </w:r>
      <w:r>
        <w:rPr>
          <w:spacing w:val="24"/>
        </w:rPr>
        <w:t xml:space="preserve"> </w:t>
      </w:r>
      <w:r>
        <w:rPr>
          <w:spacing w:val="-1"/>
        </w:rPr>
        <w:t>Responsibility</w:t>
      </w:r>
    </w:p>
    <w:p w14:paraId="16932A9E" w14:textId="77777777" w:rsidR="00F520CC" w:rsidRDefault="00F520CC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26D6A546" w14:textId="77777777" w:rsidR="00F520CC" w:rsidRDefault="009F792D">
      <w:pPr>
        <w:pStyle w:val="BodyText"/>
        <w:numPr>
          <w:ilvl w:val="1"/>
          <w:numId w:val="3"/>
        </w:numPr>
        <w:tabs>
          <w:tab w:val="left" w:pos="1532"/>
        </w:tabs>
      </w:pPr>
      <w:r>
        <w:rPr>
          <w:spacing w:val="-2"/>
        </w:rPr>
        <w:t>Medical</w:t>
      </w:r>
      <w:r>
        <w:t xml:space="preserve"> </w:t>
      </w:r>
      <w:r>
        <w:rPr>
          <w:spacing w:val="-2"/>
        </w:rPr>
        <w:t>directors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managers are responsible</w:t>
      </w:r>
      <w:r>
        <w:rPr>
          <w:spacing w:val="-6"/>
        </w:rPr>
        <w:t xml:space="preserve"> </w:t>
      </w:r>
      <w:r>
        <w:rPr>
          <w:spacing w:val="-3"/>
        </w:rPr>
        <w:t>for:</w:t>
      </w:r>
    </w:p>
    <w:p w14:paraId="138F38E9" w14:textId="77777777" w:rsidR="00F520CC" w:rsidRDefault="009F792D">
      <w:pPr>
        <w:pStyle w:val="BodyText"/>
        <w:numPr>
          <w:ilvl w:val="2"/>
          <w:numId w:val="3"/>
        </w:numPr>
        <w:tabs>
          <w:tab w:val="left" w:pos="2069"/>
        </w:tabs>
      </w:pPr>
      <w:r>
        <w:rPr>
          <w:spacing w:val="-2"/>
        </w:rPr>
        <w:t>Development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CAP </w:t>
      </w:r>
      <w:r>
        <w:rPr>
          <w:spacing w:val="-2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schedule;</w:t>
      </w:r>
    </w:p>
    <w:p w14:paraId="78870B3F" w14:textId="77777777" w:rsidR="00F520CC" w:rsidRDefault="009F792D">
      <w:pPr>
        <w:pStyle w:val="BodyText"/>
        <w:numPr>
          <w:ilvl w:val="2"/>
          <w:numId w:val="3"/>
        </w:numPr>
        <w:tabs>
          <w:tab w:val="left" w:pos="2069"/>
        </w:tabs>
      </w:pPr>
      <w:r>
        <w:rPr>
          <w:spacing w:val="-2"/>
        </w:rPr>
        <w:t>Implementation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quality</w:t>
      </w:r>
      <w:r>
        <w:rPr>
          <w:spacing w:val="-1"/>
        </w:rPr>
        <w:t xml:space="preserve"> </w:t>
      </w:r>
      <w:r>
        <w:rPr>
          <w:spacing w:val="-2"/>
        </w:rPr>
        <w:t xml:space="preserve">indicators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monitored;</w:t>
      </w:r>
    </w:p>
    <w:p w14:paraId="6FC77076" w14:textId="77777777" w:rsidR="00F520CC" w:rsidRDefault="009F792D">
      <w:pPr>
        <w:pStyle w:val="BodyText"/>
        <w:numPr>
          <w:ilvl w:val="2"/>
          <w:numId w:val="3"/>
        </w:numPr>
        <w:tabs>
          <w:tab w:val="left" w:pos="2069"/>
        </w:tabs>
      </w:pPr>
      <w:r>
        <w:rPr>
          <w:spacing w:val="-2"/>
        </w:rPr>
        <w:t xml:space="preserve">Review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evaluation</w:t>
      </w:r>
      <w:r>
        <w:rPr>
          <w:spacing w:val="-8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and</w:t>
      </w:r>
      <w:r>
        <w:rPr>
          <w:spacing w:val="-8"/>
        </w:rPr>
        <w:t xml:space="preserve"> </w:t>
      </w:r>
      <w:r>
        <w:rPr>
          <w:spacing w:val="-2"/>
        </w:rPr>
        <w:t>act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recommended</w:t>
      </w:r>
      <w:r>
        <w:rPr>
          <w:spacing w:val="-8"/>
        </w:rPr>
        <w:t xml:space="preserve"> </w:t>
      </w:r>
      <w:r>
        <w:rPr>
          <w:spacing w:val="-2"/>
        </w:rPr>
        <w:t>improvements;</w:t>
      </w:r>
      <w:r>
        <w:rPr>
          <w:spacing w:val="-9"/>
        </w:rPr>
        <w:t xml:space="preserve"> </w:t>
      </w:r>
      <w:r>
        <w:rPr>
          <w:spacing w:val="-4"/>
        </w:rPr>
        <w:t>and,</w:t>
      </w:r>
    </w:p>
    <w:p w14:paraId="51325361" w14:textId="77777777" w:rsidR="00F520CC" w:rsidRDefault="009F792D">
      <w:pPr>
        <w:pStyle w:val="BodyText"/>
        <w:numPr>
          <w:ilvl w:val="2"/>
          <w:numId w:val="3"/>
        </w:numPr>
        <w:tabs>
          <w:tab w:val="left" w:pos="2069"/>
        </w:tabs>
      </w:pP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 xml:space="preserve">CAP </w:t>
      </w:r>
      <w:r>
        <w:rPr>
          <w:spacing w:val="-2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relevant</w:t>
      </w:r>
      <w:r>
        <w:rPr>
          <w:spacing w:val="-9"/>
        </w:rPr>
        <w:t xml:space="preserve"> </w:t>
      </w:r>
      <w:r>
        <w:rPr>
          <w:spacing w:val="-2"/>
        </w:rPr>
        <w:t>committees.</w:t>
      </w:r>
    </w:p>
    <w:p w14:paraId="12B59B77" w14:textId="77777777" w:rsidR="00F520CC" w:rsidRDefault="009F792D">
      <w:pPr>
        <w:pStyle w:val="BodyText"/>
        <w:numPr>
          <w:ilvl w:val="1"/>
          <w:numId w:val="3"/>
        </w:numPr>
        <w:tabs>
          <w:tab w:val="left" w:pos="1532"/>
        </w:tabs>
        <w:spacing w:before="5"/>
      </w:pPr>
      <w:r>
        <w:rPr>
          <w:spacing w:val="-2"/>
        </w:rPr>
        <w:t>Senior</w:t>
      </w:r>
      <w:r>
        <w:rPr>
          <w:spacing w:val="-3"/>
        </w:rPr>
        <w:t xml:space="preserve"> </w:t>
      </w:r>
      <w:r>
        <w:rPr>
          <w:spacing w:val="-2"/>
        </w:rPr>
        <w:t xml:space="preserve">technologists are responsible </w:t>
      </w:r>
      <w:r>
        <w:rPr>
          <w:spacing w:val="-3"/>
        </w:rPr>
        <w:t>for:</w:t>
      </w:r>
    </w:p>
    <w:p w14:paraId="5C19D4EF" w14:textId="77777777" w:rsidR="00F520CC" w:rsidRDefault="009F792D">
      <w:pPr>
        <w:pStyle w:val="BodyText"/>
        <w:numPr>
          <w:ilvl w:val="2"/>
          <w:numId w:val="3"/>
        </w:numPr>
        <w:tabs>
          <w:tab w:val="left" w:pos="2069"/>
        </w:tabs>
        <w:spacing w:before="5"/>
      </w:pPr>
      <w:r>
        <w:rPr>
          <w:spacing w:val="-2"/>
        </w:rPr>
        <w:t>Conducting</w:t>
      </w:r>
      <w:r>
        <w:rPr>
          <w:spacing w:val="-5"/>
        </w:rPr>
        <w:t xml:space="preserve"> </w:t>
      </w:r>
      <w:r>
        <w:rPr>
          <w:spacing w:val="1"/>
        </w:rPr>
        <w:t>CAP</w:t>
      </w:r>
      <w:r>
        <w:rPr>
          <w:spacing w:val="-1"/>
        </w:rPr>
        <w:t xml:space="preserve"> </w:t>
      </w:r>
      <w:r>
        <w:rPr>
          <w:spacing w:val="-2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activities;</w:t>
      </w:r>
    </w:p>
    <w:p w14:paraId="660AB135" w14:textId="77777777" w:rsidR="00F520CC" w:rsidRDefault="009F792D">
      <w:pPr>
        <w:pStyle w:val="BodyText"/>
        <w:numPr>
          <w:ilvl w:val="2"/>
          <w:numId w:val="3"/>
        </w:numPr>
        <w:tabs>
          <w:tab w:val="left" w:pos="2069"/>
        </w:tabs>
        <w:spacing w:before="10"/>
      </w:pPr>
      <w:r>
        <w:rPr>
          <w:spacing w:val="-2"/>
        </w:rPr>
        <w:t xml:space="preserve">Review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results;</w:t>
      </w:r>
    </w:p>
    <w:p w14:paraId="433D3D08" w14:textId="77777777" w:rsidR="00F520CC" w:rsidRDefault="009F792D">
      <w:pPr>
        <w:pStyle w:val="BodyText"/>
        <w:numPr>
          <w:ilvl w:val="2"/>
          <w:numId w:val="3"/>
        </w:numPr>
        <w:tabs>
          <w:tab w:val="left" w:pos="2069"/>
        </w:tabs>
        <w:spacing w:before="10"/>
      </w:pPr>
      <w:r>
        <w:rPr>
          <w:spacing w:val="-1"/>
        </w:rPr>
        <w:t>Generation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evaluation</w:t>
      </w:r>
      <w:r>
        <w:rPr>
          <w:spacing w:val="-8"/>
        </w:rPr>
        <w:t xml:space="preserve"> </w:t>
      </w:r>
      <w:r>
        <w:rPr>
          <w:spacing w:val="-1"/>
        </w:rPr>
        <w:t>reports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recommending</w:t>
      </w:r>
      <w:r>
        <w:rPr>
          <w:spacing w:val="-5"/>
        </w:rPr>
        <w:t xml:space="preserve"> </w:t>
      </w:r>
      <w:r>
        <w:rPr>
          <w:spacing w:val="-2"/>
        </w:rPr>
        <w:t>improvements;</w:t>
      </w:r>
      <w:r>
        <w:rPr>
          <w:spacing w:val="-8"/>
        </w:rPr>
        <w:t xml:space="preserve"> </w:t>
      </w:r>
      <w:r>
        <w:rPr>
          <w:spacing w:val="-4"/>
        </w:rPr>
        <w:t>and,</w:t>
      </w:r>
    </w:p>
    <w:p w14:paraId="1F5B42A3" w14:textId="77777777" w:rsidR="00F520CC" w:rsidRDefault="009F792D">
      <w:pPr>
        <w:pStyle w:val="BodyText"/>
        <w:numPr>
          <w:ilvl w:val="2"/>
          <w:numId w:val="3"/>
        </w:numPr>
        <w:tabs>
          <w:tab w:val="left" w:pos="2069"/>
        </w:tabs>
        <w:spacing w:before="10"/>
      </w:pPr>
      <w:r>
        <w:t>Submission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2"/>
        </w:rPr>
        <w:t>manager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review.</w:t>
      </w:r>
    </w:p>
    <w:p w14:paraId="0B181BD1" w14:textId="77777777" w:rsidR="00F520CC" w:rsidRDefault="009F792D">
      <w:pPr>
        <w:pStyle w:val="BodyText"/>
        <w:numPr>
          <w:ilvl w:val="1"/>
          <w:numId w:val="3"/>
        </w:numPr>
        <w:tabs>
          <w:tab w:val="left" w:pos="1532"/>
        </w:tabs>
        <w:spacing w:before="10"/>
      </w:pPr>
      <w:r>
        <w:rPr>
          <w:spacing w:val="-1"/>
        </w:rPr>
        <w:t>Front</w:t>
      </w:r>
      <w:r>
        <w:rPr>
          <w:spacing w:val="-9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rPr>
          <w:spacing w:val="-3"/>
        </w:rPr>
        <w:t>MLTs</w:t>
      </w:r>
      <w:r>
        <w:rPr>
          <w:spacing w:val="-2"/>
        </w:rPr>
        <w:t xml:space="preserve"> </w:t>
      </w:r>
      <w:r>
        <w:rPr>
          <w:spacing w:val="-3"/>
        </w:rPr>
        <w:t xml:space="preserve">and </w:t>
      </w:r>
      <w:r>
        <w:rPr>
          <w:spacing w:val="-2"/>
        </w:rPr>
        <w:t>technicians are responsible for:</w:t>
      </w:r>
    </w:p>
    <w:p w14:paraId="36EFE809" w14:textId="77777777" w:rsidR="00F520CC" w:rsidRDefault="009F792D">
      <w:pPr>
        <w:pStyle w:val="BodyText"/>
        <w:numPr>
          <w:ilvl w:val="2"/>
          <w:numId w:val="3"/>
        </w:numPr>
        <w:tabs>
          <w:tab w:val="left" w:pos="2069"/>
        </w:tabs>
        <w:spacing w:before="5"/>
      </w:pP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CAP</w:t>
      </w:r>
      <w:r>
        <w:rPr>
          <w:spacing w:val="-1"/>
        </w:rPr>
        <w:t xml:space="preserve"> </w:t>
      </w:r>
      <w:r>
        <w:rPr>
          <w:spacing w:val="-2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activities;</w:t>
      </w:r>
      <w:r>
        <w:rPr>
          <w:spacing w:val="-8"/>
        </w:rPr>
        <w:t xml:space="preserve"> </w:t>
      </w:r>
      <w:r>
        <w:rPr>
          <w:spacing w:val="-4"/>
        </w:rPr>
        <w:t>and,</w:t>
      </w:r>
    </w:p>
    <w:p w14:paraId="2CA56335" w14:textId="77777777" w:rsidR="00F520CC" w:rsidRDefault="009F792D">
      <w:pPr>
        <w:pStyle w:val="BodyText"/>
        <w:numPr>
          <w:ilvl w:val="2"/>
          <w:numId w:val="3"/>
        </w:numPr>
        <w:tabs>
          <w:tab w:val="left" w:pos="2069"/>
        </w:tabs>
        <w:ind w:right="1757"/>
      </w:pPr>
      <w:r>
        <w:rPr>
          <w:spacing w:val="-2"/>
        </w:rPr>
        <w:t xml:space="preserve">Participate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rPr>
          <w:spacing w:val="-2"/>
        </w:rPr>
        <w:t>Management</w:t>
      </w:r>
      <w:r>
        <w:rPr>
          <w:spacing w:val="-9"/>
        </w:rPr>
        <w:t xml:space="preserve"> </w:t>
      </w:r>
      <w:r>
        <w:rPr>
          <w:spacing w:val="-2"/>
        </w:rPr>
        <w:t>System</w:t>
      </w:r>
      <w:r>
        <w:rPr>
          <w:spacing w:val="-1"/>
        </w:rPr>
        <w:t xml:space="preserve"> </w:t>
      </w:r>
      <w:r>
        <w:rPr>
          <w:spacing w:val="-2"/>
        </w:rPr>
        <w:t xml:space="preserve">activities </w:t>
      </w:r>
      <w:r>
        <w:rPr>
          <w:spacing w:val="-5"/>
        </w:rP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nonconformance reporting</w:t>
      </w:r>
      <w:r>
        <w:rPr>
          <w:spacing w:val="-1"/>
        </w:rPr>
        <w:t xml:space="preserve"> and</w:t>
      </w:r>
      <w:r>
        <w:rPr>
          <w:spacing w:val="55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competency</w:t>
      </w:r>
      <w:r>
        <w:rPr>
          <w:spacing w:val="-1"/>
        </w:rPr>
        <w:t xml:space="preserve"> </w:t>
      </w:r>
      <w:r>
        <w:rPr>
          <w:spacing w:val="-2"/>
        </w:rPr>
        <w:t>assessment</w:t>
      </w:r>
      <w:r>
        <w:rPr>
          <w:spacing w:val="-9"/>
        </w:rPr>
        <w:t xml:space="preserve"> </w:t>
      </w:r>
      <w:r>
        <w:rPr>
          <w:spacing w:val="-2"/>
        </w:rPr>
        <w:t>activities.</w:t>
      </w:r>
    </w:p>
    <w:p w14:paraId="5FDBBC19" w14:textId="77777777" w:rsidR="00F520CC" w:rsidRDefault="00F520CC">
      <w:pPr>
        <w:rPr>
          <w:rFonts w:ascii="Calibri" w:eastAsia="Calibri" w:hAnsi="Calibri" w:cs="Calibri"/>
        </w:rPr>
      </w:pPr>
    </w:p>
    <w:p w14:paraId="0BCBEEBD" w14:textId="77777777" w:rsidR="00F520CC" w:rsidRDefault="009F792D">
      <w:pPr>
        <w:pStyle w:val="Heading1"/>
        <w:ind w:left="719"/>
        <w:rPr>
          <w:b w:val="0"/>
          <w:bCs w:val="0"/>
        </w:rPr>
      </w:pPr>
      <w:r>
        <w:rPr>
          <w:spacing w:val="-2"/>
        </w:rPr>
        <w:t>5.0</w:t>
      </w:r>
      <w:r>
        <w:rPr>
          <w:spacing w:val="29"/>
        </w:rPr>
        <w:t xml:space="preserve"> </w:t>
      </w:r>
      <w:r>
        <w:rPr>
          <w:spacing w:val="-1"/>
        </w:rPr>
        <w:t>Related Policies</w:t>
      </w:r>
    </w:p>
    <w:p w14:paraId="29929277" w14:textId="77777777" w:rsidR="00F520CC" w:rsidRDefault="00F520CC">
      <w:pPr>
        <w:rPr>
          <w:rFonts w:ascii="Calibri" w:eastAsia="Calibri" w:hAnsi="Calibri" w:cs="Calibri"/>
          <w:b/>
          <w:bCs/>
        </w:rPr>
      </w:pPr>
    </w:p>
    <w:p w14:paraId="7709B5D8" w14:textId="77777777" w:rsidR="00F520CC" w:rsidRDefault="009F792D">
      <w:pPr>
        <w:pStyle w:val="BodyText"/>
        <w:ind w:left="1171" w:firstLine="0"/>
      </w:pPr>
      <w:r>
        <w:rPr>
          <w:spacing w:val="-1"/>
        </w:rPr>
        <w:t>5.1</w:t>
      </w:r>
      <w:r>
        <w:rPr>
          <w:spacing w:val="-4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rPr>
          <w:spacing w:val="-2"/>
        </w:rPr>
        <w:t>(e.g.,</w:t>
      </w:r>
      <w:r>
        <w:t xml:space="preserve"> </w:t>
      </w:r>
      <w:r>
        <w:rPr>
          <w:spacing w:val="-2"/>
        </w:rPr>
        <w:t>Competency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14"/>
        </w:rP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for</w:t>
      </w:r>
      <w:r>
        <w:rPr>
          <w:spacing w:val="-2"/>
        </w:rPr>
        <w:t xml:space="preserve"> TM</w:t>
      </w:r>
      <w:r>
        <w:rPr>
          <w:spacing w:val="-8"/>
        </w:rPr>
        <w:t xml:space="preserve"> </w:t>
      </w:r>
      <w:r>
        <w:rPr>
          <w:spacing w:val="-2"/>
        </w:rPr>
        <w:t>laboratory).</w:t>
      </w:r>
    </w:p>
    <w:p w14:paraId="4A921EC6" w14:textId="77777777" w:rsidR="00F520CC" w:rsidRDefault="00F520CC">
      <w:pPr>
        <w:rPr>
          <w:rFonts w:ascii="Calibri" w:eastAsia="Calibri" w:hAnsi="Calibri" w:cs="Calibri"/>
        </w:rPr>
      </w:pPr>
    </w:p>
    <w:p w14:paraId="62B35CC8" w14:textId="77777777" w:rsidR="00F520CC" w:rsidRDefault="009F792D">
      <w:pPr>
        <w:pStyle w:val="Heading1"/>
        <w:rPr>
          <w:b w:val="0"/>
          <w:bCs w:val="0"/>
        </w:rPr>
      </w:pPr>
      <w:r>
        <w:rPr>
          <w:spacing w:val="-2"/>
        </w:rPr>
        <w:t>6.0</w:t>
      </w:r>
      <w:r>
        <w:rPr>
          <w:spacing w:val="29"/>
        </w:rPr>
        <w:t xml:space="preserve"> </w:t>
      </w:r>
      <w:r>
        <w:rPr>
          <w:spacing w:val="-2"/>
        </w:rPr>
        <w:t>Related</w:t>
      </w:r>
      <w:r>
        <w:rPr>
          <w:spacing w:val="-1"/>
        </w:rPr>
        <w:t xml:space="preserve"> </w:t>
      </w:r>
      <w:r>
        <w:rPr>
          <w:spacing w:val="-2"/>
        </w:rPr>
        <w:t>Committees</w:t>
      </w:r>
    </w:p>
    <w:p w14:paraId="15FB501B" w14:textId="77777777" w:rsidR="00F520CC" w:rsidRDefault="00F520C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653CE16A" w14:textId="77777777" w:rsidR="00F520CC" w:rsidRDefault="009F792D">
      <w:pPr>
        <w:pStyle w:val="BodyText"/>
        <w:numPr>
          <w:ilvl w:val="1"/>
          <w:numId w:val="2"/>
        </w:numPr>
        <w:tabs>
          <w:tab w:val="left" w:pos="1532"/>
        </w:tabs>
        <w:ind w:right="1757" w:hanging="359"/>
      </w:pPr>
      <w:r>
        <w:rPr>
          <w:spacing w:val="-2"/>
        </w:rPr>
        <w:t>Status reports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TM</w:t>
      </w:r>
      <w:r>
        <w:rPr>
          <w:spacing w:val="-4"/>
        </w:rPr>
        <w:t xml:space="preserve"> </w:t>
      </w:r>
      <w:r>
        <w:rPr>
          <w:spacing w:val="-2"/>
        </w:rPr>
        <w:t>laboratory</w:t>
      </w:r>
      <w:r>
        <w:rPr>
          <w:spacing w:val="-1"/>
        </w:rPr>
        <w:t xml:space="preserve"> CAP </w:t>
      </w:r>
      <w:r>
        <w:rPr>
          <w:spacing w:val="-2"/>
        </w:rPr>
        <w:t>evaluation</w:t>
      </w:r>
      <w:r>
        <w:rPr>
          <w:spacing w:val="-8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provided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Transfusion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69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t xml:space="preserve">least </w:t>
      </w:r>
      <w:r>
        <w:rPr>
          <w:spacing w:val="4"/>
        </w:rPr>
        <w:t xml:space="preserve"> </w:t>
      </w:r>
      <w:r>
        <w:rPr>
          <w:spacing w:val="-2"/>
        </w:rPr>
        <w:t>annually.</w:t>
      </w:r>
    </w:p>
    <w:p w14:paraId="6BA095E4" w14:textId="77777777" w:rsidR="00F520CC" w:rsidRDefault="009F792D">
      <w:pPr>
        <w:pStyle w:val="BodyText"/>
        <w:numPr>
          <w:ilvl w:val="1"/>
          <w:numId w:val="2"/>
        </w:numPr>
        <w:tabs>
          <w:tab w:val="left" w:pos="1531"/>
        </w:tabs>
      </w:pPr>
      <w:r>
        <w:rPr>
          <w:spacing w:val="-3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 xml:space="preserve">receive reports </w:t>
      </w:r>
      <w:r>
        <w:rPr>
          <w:spacing w:val="-3"/>
        </w:rPr>
        <w:t>as</w:t>
      </w:r>
      <w:r>
        <w:rPr>
          <w:spacing w:val="-2"/>
        </w:rPr>
        <w:t xml:space="preserve"> required</w:t>
      </w:r>
      <w:r>
        <w:rPr>
          <w:spacing w:val="-8"/>
        </w:rPr>
        <w:t xml:space="preserve"> </w:t>
      </w:r>
      <w:r>
        <w:rPr>
          <w:spacing w:val="1"/>
        </w:rPr>
        <w:t>like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laboratory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hospital</w:t>
      </w:r>
      <w: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rPr>
          <w:spacing w:val="-2"/>
        </w:rPr>
        <w:t>Committees.</w:t>
      </w:r>
    </w:p>
    <w:p w14:paraId="0AA34BBC" w14:textId="77777777" w:rsidR="00F520CC" w:rsidRDefault="00F520CC">
      <w:pPr>
        <w:sectPr w:rsidR="00F520CC">
          <w:pgSz w:w="12240" w:h="15840"/>
          <w:pgMar w:top="640" w:right="280" w:bottom="1040" w:left="0" w:header="0" w:footer="848" w:gutter="0"/>
          <w:cols w:space="720"/>
        </w:sectPr>
      </w:pPr>
    </w:p>
    <w:p w14:paraId="359D212C" w14:textId="77777777" w:rsidR="00F520CC" w:rsidRDefault="009F792D">
      <w:pPr>
        <w:pStyle w:val="Heading1"/>
        <w:spacing w:before="43"/>
        <w:rPr>
          <w:b w:val="0"/>
          <w:bCs w:val="0"/>
        </w:rPr>
      </w:pPr>
      <w:r>
        <w:rPr>
          <w:spacing w:val="-2"/>
        </w:rPr>
        <w:lastRenderedPageBreak/>
        <w:t>7.0</w:t>
      </w:r>
      <w:r>
        <w:rPr>
          <w:spacing w:val="-4"/>
        </w:rPr>
        <w:t xml:space="preserve"> </w:t>
      </w:r>
      <w:r>
        <w:rPr>
          <w:spacing w:val="-1"/>
        </w:rPr>
        <w:t>References</w:t>
      </w:r>
    </w:p>
    <w:p w14:paraId="680E5F76" w14:textId="77777777" w:rsidR="00F520CC" w:rsidRDefault="00F520CC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0A7120D7" w14:textId="77777777" w:rsidR="00F520CC" w:rsidRDefault="009F792D">
      <w:pPr>
        <w:pStyle w:val="BodyText"/>
        <w:numPr>
          <w:ilvl w:val="1"/>
          <w:numId w:val="1"/>
        </w:numPr>
        <w:tabs>
          <w:tab w:val="left" w:pos="1532"/>
        </w:tabs>
        <w:spacing w:line="264" w:lineRule="exact"/>
        <w:ind w:right="1986" w:hanging="359"/>
      </w:pPr>
      <w:r>
        <w:rPr>
          <w:spacing w:val="-2"/>
        </w:rPr>
        <w:t xml:space="preserve">Institute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 xml:space="preserve">Quality </w:t>
      </w:r>
      <w:r>
        <w:rPr>
          <w:spacing w:val="-2"/>
        </w:rPr>
        <w:t>Management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Healthcare (under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auspices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AC</w:t>
      </w:r>
      <w:r>
        <w:t xml:space="preserve"> </w:t>
      </w:r>
      <w:r>
        <w:rPr>
          <w:spacing w:val="-2"/>
        </w:rPr>
        <w:t>Diagnostics),</w:t>
      </w:r>
      <w:r>
        <w:t xml:space="preserve"> </w:t>
      </w:r>
      <w:r>
        <w:rPr>
          <w:spacing w:val="-2"/>
        </w:rPr>
        <w:t>Medical</w:t>
      </w:r>
      <w:r>
        <w:rPr>
          <w:spacing w:val="81"/>
        </w:rPr>
        <w:t xml:space="preserve"> </w:t>
      </w:r>
      <w:r>
        <w:rPr>
          <w:spacing w:val="-3"/>
        </w:rPr>
        <w:t>Laboratory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Accreditation</w:t>
      </w:r>
      <w:r>
        <w:rPr>
          <w:spacing w:val="-8"/>
        </w:rPr>
        <w:t xml:space="preserve"> </w:t>
      </w:r>
      <w:r>
        <w:rPr>
          <w:spacing w:val="-2"/>
        </w:rPr>
        <w:t>Requirements,</w:t>
      </w:r>
      <w:r>
        <w:rPr>
          <w:spacing w:val="-4"/>
        </w:rPr>
        <w:t xml:space="preserve"> </w:t>
      </w:r>
      <w:r>
        <w:rPr>
          <w:spacing w:val="-1"/>
        </w:rPr>
        <w:t>version</w:t>
      </w:r>
      <w:r>
        <w:rPr>
          <w:spacing w:val="-8"/>
        </w:rPr>
        <w:t xml:space="preserve"> </w:t>
      </w:r>
      <w:r>
        <w:rPr>
          <w:spacing w:val="-1"/>
        </w:rPr>
        <w:t>8,</w:t>
      </w:r>
      <w:r>
        <w:t xml:space="preserve"> </w:t>
      </w:r>
      <w:r>
        <w:rPr>
          <w:spacing w:val="-2"/>
        </w:rPr>
        <w:t xml:space="preserve">December </w:t>
      </w:r>
      <w:r>
        <w:rPr>
          <w:spacing w:val="-3"/>
        </w:rPr>
        <w:t>2019.</w:t>
      </w:r>
    </w:p>
    <w:p w14:paraId="31058BF5" w14:textId="77777777" w:rsidR="00F520CC" w:rsidRDefault="009F792D">
      <w:pPr>
        <w:pStyle w:val="BodyText"/>
        <w:numPr>
          <w:ilvl w:val="1"/>
          <w:numId w:val="1"/>
        </w:numPr>
        <w:tabs>
          <w:tab w:val="left" w:pos="1531"/>
        </w:tabs>
        <w:spacing w:before="6"/>
        <w:ind w:right="864"/>
      </w:pPr>
      <w:r>
        <w:t xml:space="preserve">CSA </w:t>
      </w:r>
      <w:r>
        <w:rPr>
          <w:spacing w:val="-1"/>
        </w:rPr>
        <w:t>Group</w:t>
      </w:r>
      <w:r>
        <w:rPr>
          <w:spacing w:val="-13"/>
        </w:rPr>
        <w:t xml:space="preserve"> </w:t>
      </w:r>
      <w:r>
        <w:rPr>
          <w:spacing w:val="-2"/>
        </w:rPr>
        <w:t>CAN/CSA-Z902:20</w:t>
      </w:r>
      <w:r>
        <w:rPr>
          <w:spacing w:val="-8"/>
        </w:rPr>
        <w:t xml:space="preserve"> </w:t>
      </w:r>
      <w:r>
        <w:rPr>
          <w:spacing w:val="-2"/>
        </w:rPr>
        <w:t>National</w:t>
      </w:r>
      <w:r>
        <w:t xml:space="preserve"> </w:t>
      </w:r>
      <w:r>
        <w:rPr>
          <w:spacing w:val="-2"/>
        </w:rPr>
        <w:t>Standard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Canada,</w:t>
      </w:r>
      <w:r>
        <w:t xml:space="preserve"> </w:t>
      </w:r>
      <w:r>
        <w:rPr>
          <w:spacing w:val="-1"/>
        </w:rPr>
        <w:t>Blood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Blood</w:t>
      </w:r>
      <w:r>
        <w:rPr>
          <w:spacing w:val="-8"/>
        </w:rPr>
        <w:t xml:space="preserve"> </w:t>
      </w:r>
      <w:r>
        <w:rPr>
          <w:spacing w:val="-2"/>
        </w:rPr>
        <w:t>Components,</w:t>
      </w:r>
      <w:r>
        <w:t xml:space="preserve"> </w:t>
      </w:r>
      <w:r>
        <w:rPr>
          <w:spacing w:val="-3"/>
        </w:rPr>
        <w:t>March</w:t>
      </w:r>
      <w:r>
        <w:rPr>
          <w:spacing w:val="-8"/>
        </w:rPr>
        <w:t xml:space="preserve"> </w:t>
      </w:r>
      <w:r>
        <w:rPr>
          <w:spacing w:val="-2"/>
        </w:rPr>
        <w:t xml:space="preserve">2020. </w:t>
      </w:r>
      <w:r>
        <w:rPr>
          <w:color w:val="0000FF"/>
          <w:spacing w:val="-2"/>
        </w:rPr>
        <w:t xml:space="preserve"> </w:t>
      </w:r>
      <w:hyperlink r:id="rId13">
        <w:r>
          <w:rPr>
            <w:color w:val="0000FF"/>
            <w:spacing w:val="-2"/>
            <w:u w:val="single" w:color="0000FF"/>
          </w:rPr>
          <w:t>https://community.csagroup.org/community/health-care-safety-and-accessibility/blood-and-transplants-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standards-view-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access/content?filterID=contentstatus%5Bpublished%5D~objecttype~objecttype%5Bdocument%5D~doctyp</w:t>
        </w:r>
      </w:hyperlink>
      <w:r>
        <w:rPr>
          <w:color w:val="0000FF"/>
        </w:rPr>
        <w:t xml:space="preserve"> </w:t>
      </w:r>
      <w:hyperlink r:id="rId16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e%5B</w:t>
        </w:r>
        <w:r>
          <w:rPr>
            <w:color w:val="0000FF"/>
            <w:spacing w:val="46"/>
            <w:u w:val="single" w:color="0000FF"/>
          </w:rPr>
          <w:t xml:space="preserve"> </w:t>
        </w:r>
      </w:hyperlink>
      <w:hyperlink r:id="rId17">
        <w:r>
          <w:rPr>
            <w:color w:val="0000FF"/>
            <w:spacing w:val="-2"/>
            <w:u w:val="single" w:color="0000FF"/>
          </w:rPr>
          <w:t>pdf%5D&amp;sortKey=contentstatus%5Bpublished%5D~subjectAsc&amp;sortOrder=1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spacing w:val="-2"/>
        </w:rPr>
        <w:t>(accessed</w:t>
      </w:r>
      <w:r>
        <w:rPr>
          <w:spacing w:val="-8"/>
        </w:rPr>
        <w:t xml:space="preserve"> </w:t>
      </w:r>
      <w:r>
        <w:rPr>
          <w:spacing w:val="-2"/>
        </w:rPr>
        <w:t>January</w:t>
      </w:r>
      <w:r>
        <w:rPr>
          <w:spacing w:val="-1"/>
        </w:rPr>
        <w:t xml:space="preserve"> </w:t>
      </w:r>
      <w:r>
        <w:rPr>
          <w:spacing w:val="-4"/>
        </w:rPr>
        <w:t>6,</w:t>
      </w:r>
      <w:r>
        <w:rPr>
          <w:spacing w:val="63"/>
        </w:rPr>
        <w:t xml:space="preserve"> </w:t>
      </w:r>
      <w:r>
        <w:rPr>
          <w:spacing w:val="-2"/>
        </w:rPr>
        <w:t>2021).</w:t>
      </w:r>
    </w:p>
    <w:p w14:paraId="3CD70428" w14:textId="77777777" w:rsidR="00F520CC" w:rsidRDefault="009F792D">
      <w:pPr>
        <w:pStyle w:val="BodyText"/>
        <w:numPr>
          <w:ilvl w:val="1"/>
          <w:numId w:val="1"/>
        </w:numPr>
        <w:tabs>
          <w:tab w:val="left" w:pos="1532"/>
        </w:tabs>
        <w:ind w:left="1531" w:right="1318"/>
      </w:pPr>
      <w:r>
        <w:rPr>
          <w:spacing w:val="-2"/>
        </w:rPr>
        <w:t>Canadian</w:t>
      </w:r>
      <w:r>
        <w:rPr>
          <w:spacing w:val="-8"/>
        </w:rPr>
        <w:t xml:space="preserve"> </w:t>
      </w:r>
      <w:r>
        <w:rPr>
          <w:spacing w:val="-1"/>
        </w:rPr>
        <w:t xml:space="preserve">Society </w:t>
      </w:r>
      <w:r>
        <w:rPr>
          <w:spacing w:val="-3"/>
        </w:rPr>
        <w:t>for</w:t>
      </w:r>
      <w:r>
        <w:rPr>
          <w:spacing w:val="-2"/>
        </w:rPr>
        <w:t xml:space="preserve"> Transfusion</w:t>
      </w:r>
      <w:r>
        <w:rPr>
          <w:spacing w:val="-8"/>
        </w:rPr>
        <w:t xml:space="preserve"> </w:t>
      </w:r>
      <w:r>
        <w:rPr>
          <w:spacing w:val="-2"/>
        </w:rPr>
        <w:t>Medicine,</w:t>
      </w:r>
      <w:r>
        <w:t xml:space="preserve"> </w:t>
      </w:r>
      <w:r>
        <w:rPr>
          <w:spacing w:val="-2"/>
        </w:rPr>
        <w:t xml:space="preserve">Standards </w:t>
      </w:r>
      <w:r>
        <w:rPr>
          <w:spacing w:val="-3"/>
        </w:rPr>
        <w:t>for</w:t>
      </w:r>
      <w:r>
        <w:rPr>
          <w:spacing w:val="-2"/>
        </w:rPr>
        <w:t xml:space="preserve"> Hospital</w:t>
      </w:r>
      <w:r>
        <w:t xml:space="preserve"> </w:t>
      </w:r>
      <w:r>
        <w:rPr>
          <w:spacing w:val="-2"/>
        </w:rPr>
        <w:t>Transfusion</w:t>
      </w:r>
      <w:r>
        <w:rPr>
          <w:spacing w:val="-8"/>
        </w:rPr>
        <w:t xml:space="preserve"> </w:t>
      </w:r>
      <w:r>
        <w:rPr>
          <w:spacing w:val="-2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ver</w:t>
      </w:r>
      <w:r>
        <w:rPr>
          <w:spacing w:val="-1"/>
        </w:rPr>
        <w:t>sion</w:t>
      </w:r>
      <w:r>
        <w:rPr>
          <w:spacing w:val="-8"/>
        </w:rPr>
        <w:t xml:space="preserve"> </w:t>
      </w:r>
      <w:r>
        <w:rPr>
          <w:spacing w:val="-1"/>
        </w:rPr>
        <w:t>4,</w:t>
      </w:r>
      <w:r>
        <w:rPr>
          <w:spacing w:val="-4"/>
        </w:rPr>
        <w:t xml:space="preserve"> </w:t>
      </w:r>
      <w:r>
        <w:rPr>
          <w:spacing w:val="-1"/>
        </w:rPr>
        <w:t>April</w:t>
      </w:r>
      <w:r>
        <w:rPr>
          <w:spacing w:val="89"/>
        </w:rPr>
        <w:t xml:space="preserve"> </w:t>
      </w:r>
      <w:r>
        <w:rPr>
          <w:spacing w:val="-2"/>
        </w:rPr>
        <w:t>2017</w:t>
      </w:r>
      <w:r>
        <w:t xml:space="preserve"> </w:t>
      </w:r>
      <w:r>
        <w:rPr>
          <w:spacing w:val="23"/>
        </w:rPr>
        <w:t xml:space="preserve"> </w:t>
      </w:r>
      <w:r>
        <w:t>(revised</w:t>
      </w:r>
      <w:r>
        <w:rPr>
          <w:spacing w:val="-8"/>
        </w:rPr>
        <w:t xml:space="preserve"> </w:t>
      </w:r>
      <w:r>
        <w:rPr>
          <w:spacing w:val="-2"/>
        </w:rPr>
        <w:t>April</w:t>
      </w:r>
      <w:r>
        <w:t xml:space="preserve"> </w:t>
      </w:r>
      <w:r>
        <w:rPr>
          <w:spacing w:val="-3"/>
        </w:rPr>
        <w:t>2018).</w:t>
      </w:r>
    </w:p>
    <w:sectPr w:rsidR="00F520CC">
      <w:pgSz w:w="12240" w:h="15840"/>
      <w:pgMar w:top="640" w:right="280" w:bottom="1040" w:left="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68A5" w14:textId="77777777" w:rsidR="009F792D" w:rsidRDefault="009F792D">
      <w:r>
        <w:separator/>
      </w:r>
    </w:p>
  </w:endnote>
  <w:endnote w:type="continuationSeparator" w:id="0">
    <w:p w14:paraId="76D6529A" w14:textId="77777777" w:rsidR="009F792D" w:rsidRDefault="009F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C8DA" w14:textId="77777777" w:rsidR="000B687A" w:rsidRDefault="000B6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5775" w14:textId="77777777" w:rsidR="00F520CC" w:rsidRDefault="009F792D">
    <w:pPr>
      <w:spacing w:line="14" w:lineRule="auto"/>
      <w:rPr>
        <w:sz w:val="20"/>
        <w:szCs w:val="20"/>
      </w:rPr>
    </w:pPr>
    <w:bookmarkStart w:id="0" w:name="_GoBack"/>
    <w:bookmarkEnd w:id="0"/>
    <w:r>
      <w:pict w14:anchorId="6B7D4883">
        <v:group id="_x0000_s2051" style="position:absolute;margin-left:0;margin-top:738.6pt;width:592.55pt;height:37.25pt;z-index:-5344;mso-position-horizontal-relative:page;mso-position-vertical-relative:page" coordorigin=",14772" coordsize="11851,745">
          <v:group id="_x0000_s2102" style="position:absolute;top:14780;width:11570;height:730" coordorigin=",14780" coordsize="11570,730">
            <v:shape id="_x0000_s2103" style="position:absolute;top:14780;width:11570;height:730" coordorigin=",14780" coordsize="11570,730" path="m,15510r11570,l11570,14780,,14780r,730xe" fillcolor="#003d70" stroked="f">
              <v:path arrowok="t"/>
            </v:shape>
          </v:group>
          <v:group id="_x0000_s2100" style="position:absolute;left:11369;top:14772;width:468;height:734" coordorigin="11369,14772" coordsize="468,734">
            <v:shape id="_x0000_s2101" style="position:absolute;left:11369;top:14772;width:468;height:734" coordorigin="11369,14772" coordsize="468,734" path="m11591,14772r-1,l11586,14773r-1,6l11579,14802r-18,62l11535,14935r-31,64l11462,15065r-27,37l11387,15180r-17,71l11369,15272r1,24l11388,15364r35,56l11470,15463r56,29l11587,15505r23,1l11632,15504r62,-17l11748,15456r44,-47l11824,15353r13,-66l11836,15260r-14,-63l11789,15132r-15,-18l11760,15096r-38,-50l11681,14982r-35,-65l11616,14842r-23,-65l11591,14772xe" fillcolor="#a02622" stroked="f">
              <v:path arrowok="t"/>
            </v:shape>
          </v:group>
          <v:group id="_x0000_s2098" style="position:absolute;left:11358;top:14780;width:343;height:737" coordorigin="11358,14780" coordsize="343,737">
            <v:shape id="_x0000_s2099" style="position:absolute;left:11358;top:14780;width:343;height:737" coordorigin="11358,14780" coordsize="343,737" path="m11583,14780r-1,l11559,14832r-6,21l11546,14874r-28,73l11483,15011r-43,66l11413,15114r-36,60l11377,15175r-1,1l11376,15178r-17,70l11359,15253r-1,19l11359,15298r1,1l11378,15366r,2l11380,15370r33,55l11413,15426r1,1l11416,15427r46,45l11462,15473r3,l11520,15503r4,l11585,15516r2,l11609,15517r24,-1l11633,15515r1,l11696,15498r3,l11699,15497r2,-1l11610,15496r-22,-2l11590,15494r-62,-12l11531,15482r-52,-26l11477,15456r-44,-42l11430,15412r1,l11400,15361r-1,l11398,15358r-17,-64l11382,15294r-2,-20l11381,15253r-1,l11397,15185r-1,l11398,15182r32,-55l11469,15074r42,-66l11543,14942r28,-75l11584,14824r7,-21l11588,14796r-4,-14l11583,14780xe" stroked="f">
              <v:path arrowok="t"/>
            </v:shape>
          </v:group>
          <v:group id="_x0000_s2096" style="position:absolute;left:11610;top:15495;width:93;height:2" coordorigin="11610,15495" coordsize="93,2">
            <v:shape id="_x0000_s2097" style="position:absolute;left:11610;top:15495;width:93;height:2" coordorigin="11610,15495" coordsize="93,0" path="m11610,15495r93,e" filled="f" strokecolor="white" strokeweight=".25pt">
              <v:path arrowok="t"/>
            </v:shape>
          </v:group>
          <v:group id="_x0000_s2094" style="position:absolute;left:11629;top:15446;width:144;height:48" coordorigin="11629,15446" coordsize="144,48">
            <v:shape id="_x0000_s2095" style="position:absolute;left:11629;top:15446;width:144;height:48" coordorigin="11629,15446" coordsize="144,48" path="m11773,15446r-30,l11688,15478r2,l11629,15494r74,l11754,15464r1,l11773,15446xe" stroked="f">
              <v:path arrowok="t"/>
            </v:shape>
          </v:group>
          <v:group id="_x0000_s2092" style="position:absolute;left:11474;top:15454;width:5;height:2" coordorigin="11474,15454" coordsize="5,2">
            <v:shape id="_x0000_s2093" style="position:absolute;left:11474;top:15454;width:5;height:2" coordorigin="11474,15454" coordsize="5,2" path="m11474,15454r3,2l11479,15456r-5,-2xe" stroked="f">
              <v:path arrowok="t"/>
            </v:shape>
          </v:group>
          <v:group id="_x0000_s2090" style="position:absolute;left:11741;top:15402;width:68;height:46" coordorigin="11741,15402" coordsize="68,46">
            <v:shape id="_x0000_s2091" style="position:absolute;left:11741;top:15402;width:68;height:46" coordorigin="11741,15402" coordsize="68,46" path="m11809,15402r-24,l11741,15448r2,-2l11773,15446r28,-28l11801,15416r1,-1l11809,15402xe" stroked="f">
              <v:path arrowok="t"/>
            </v:shape>
          </v:group>
          <v:group id="_x0000_s2088" style="position:absolute;left:11430;top:15412;width:2;height:2" coordorigin="11430,15412" coordsize="2,2">
            <v:shape id="_x0000_s2089" style="position:absolute;left:11430;top:15412;width:2;height:2" coordorigin="11430,15412" coordsize="2,2" path="m11431,15412r-1,l11432,15414r-1,-2xe" stroked="f">
              <v:path arrowok="t"/>
            </v:shape>
          </v:group>
          <v:group id="_x0000_s2086" style="position:absolute;left:11783;top:15348;width:52;height:56" coordorigin="11783,15348" coordsize="52,56">
            <v:shape id="_x0000_s2087" style="position:absolute;left:11783;top:15348;width:52;height:56" coordorigin="11783,15348" coordsize="52,56" path="m11813,15348r-30,56l11785,15402r24,l11833,15358r,-2l11834,15355r1,-5l11813,15350r,-2xe" stroked="f">
              <v:path arrowok="t"/>
            </v:shape>
          </v:group>
          <v:group id="_x0000_s2084" style="position:absolute;left:11398;top:15358;width:2;height:3" coordorigin="11398,15358" coordsize="2,3">
            <v:shape id="_x0000_s2085" style="position:absolute;left:11398;top:15358;width:2;height:3" coordorigin="11398,15358" coordsize="2,3" path="m11398,15358r1,3l11400,15361r-2,-3xe" stroked="f">
              <v:path arrowok="t"/>
            </v:shape>
          </v:group>
          <v:group id="_x0000_s2082" style="position:absolute;left:11813;top:15347;width:2;height:3" coordorigin="11813,15347" coordsize="2,3">
            <v:shape id="_x0000_s2083" style="position:absolute;left:11813;top:15347;width:2;height:3" coordorigin="11813,15347" coordsize="2,3" path="m11815,15347r-2,1l11813,15350r2,-3xe" stroked="f">
              <v:path arrowok="t"/>
            </v:shape>
          </v:group>
          <v:group id="_x0000_s2080" style="position:absolute;left:11813;top:15348;width:23;height:2" coordorigin="11813,15348" coordsize="23,2">
            <v:shape id="_x0000_s2081" style="position:absolute;left:11813;top:15348;width:23;height:2" coordorigin="11813,15348" coordsize="23,0" path="m11813,15348r23,e" filled="f" strokecolor="white" strokeweight=".25pt">
              <v:path arrowok="t"/>
            </v:shape>
          </v:group>
          <v:group id="_x0000_s2078" style="position:absolute;left:11813;top:15285;width:35;height:63" coordorigin="11813,15285" coordsize="35,63">
            <v:shape id="_x0000_s2079" style="position:absolute;left:11813;top:15285;width:35;height:63" coordorigin="11813,15285" coordsize="35,63" path="m11826,15285r-13,63l11814,15347r22,l11848,15289r,-2l11826,15287r,-2xe" stroked="f">
              <v:path arrowok="t"/>
            </v:shape>
          </v:group>
          <v:group id="_x0000_s2076" style="position:absolute;left:11381;top:15294;width:2;height:2" coordorigin="11381,15294" coordsize="2,2">
            <v:shape id="_x0000_s2077" style="position:absolute;left:11381;top:15294;width:2;height:2" coordorigin="11381,15294" coordsize="2,2" path="m11383,15294r-2,l11383,15296r,-2xe" stroked="f">
              <v:path arrowok="t"/>
            </v:shape>
          </v:group>
          <v:group id="_x0000_s2074" style="position:absolute;left:11826;top:15286;width:22;height:2" coordorigin="11826,15286" coordsize="22,2">
            <v:shape id="_x0000_s2075" style="position:absolute;left:11826;top:15286;width:22;height:2" coordorigin="11826,15286" coordsize="22,0" path="m11826,15286r22,e" filled="f" strokecolor="white" strokeweight=".25pt">
              <v:path arrowok="t"/>
            </v:shape>
          </v:group>
          <v:group id="_x0000_s2072" style="position:absolute;left:11825;top:15260;width:23;height:25" coordorigin="11825,15260" coordsize="23,25">
            <v:shape id="_x0000_s2073" style="position:absolute;left:11825;top:15260;width:23;height:25" coordorigin="11825,15260" coordsize="23,25" path="m11846,15260r-21,l11826,15285r,-1l11848,15284r-2,-24xe" stroked="f">
              <v:path arrowok="t"/>
            </v:shape>
          </v:group>
          <v:group id="_x0000_s2070" style="position:absolute;left:11812;top:15199;width:34;height:64" coordorigin="11812,15199" coordsize="34,64">
            <v:shape id="_x0000_s2071" style="position:absolute;left:11812;top:15199;width:34;height:64" coordorigin="11812,15199" coordsize="34,64" path="m11812,15199r13,64l11825,15260r21,l11846,15258r-11,-56l11813,15202r-1,-3xe" stroked="f">
              <v:path arrowok="t"/>
            </v:shape>
          </v:group>
          <v:group id="_x0000_s2068" style="position:absolute;left:11380;top:15251;width:2;height:2" coordorigin="11380,15251" coordsize="2,2">
            <v:shape id="_x0000_s2069" style="position:absolute;left:11380;top:15251;width:2;height:2" coordorigin="11380,15251" coordsize="2,2" path="m11382,15251r-2,2l11382,15253r,-2xe" stroked="f">
              <v:path arrowok="t"/>
            </v:shape>
          </v:group>
          <v:group id="_x0000_s2066" style="position:absolute;left:11812;top:15201;width:23;height:2" coordorigin="11812,15201" coordsize="23,2">
            <v:shape id="_x0000_s2067" style="position:absolute;left:11812;top:15201;width:23;height:2" coordorigin="11812,15201" coordsize="23,0" path="m11812,15201r23,e" filled="f" strokecolor="white" strokeweight=".25pt">
              <v:path arrowok="t"/>
            </v:shape>
          </v:group>
          <v:group id="_x0000_s2064" style="position:absolute;left:11779;top:15137;width:55;height:62" coordorigin="11779,15137" coordsize="55,62">
            <v:shape id="_x0000_s2065" style="position:absolute;left:11779;top:15137;width:55;height:62" coordorigin="11779,15137" coordsize="55,62" path="m11779,15137r33,62l11834,15199r-1,-5l11833,15192r-1,l11802,15138r-22,l11779,15137xe" stroked="f">
              <v:path arrowok="t"/>
            </v:shape>
          </v:group>
          <v:group id="_x0000_s2062" style="position:absolute;left:11396;top:15182;width:2;height:3" coordorigin="11396,15182" coordsize="2,3">
            <v:shape id="_x0000_s2063" style="position:absolute;left:11396;top:15182;width:2;height:3" coordorigin="11396,15182" coordsize="2,3" path="m11398,15182r-1,1l11396,15185r2,-3xe" stroked="f">
              <v:path arrowok="t"/>
            </v:shape>
          </v:group>
          <v:group id="_x0000_s2060" style="position:absolute;left:11396;top:15183;width:2;height:2" coordorigin="11396,15183" coordsize="2,2">
            <v:shape id="_x0000_s2061" style="position:absolute;left:11396;top:15183;width:2;height:2" coordorigin="11396,15183" coordsize="2,2" path="m11398,15183r-2,2l11398,15185r,-2xe" stroked="f">
              <v:path arrowok="t"/>
            </v:shape>
          </v:group>
          <v:group id="_x0000_s2058" style="position:absolute;left:11591;top:14776;width:211;height:362" coordorigin="11591,14776" coordsize="211,362">
            <v:shape id="_x0000_s2059" style="position:absolute;left:11591;top:14776;width:211;height:362" coordorigin="11591,14776" coordsize="211,362" path="m11605,14776r-5,l11591,14803r25,68l11640,14927r27,54l11780,15138r22,l11788,15113r-14,-16l11761,15080r-77,-113l11650,14898r-23,-56l11606,14780r-1,-4xe" stroked="f">
              <v:path arrowok="t"/>
            </v:shape>
          </v:group>
          <v:group id="_x0000_s2056" style="position:absolute;left:11584;top:14782;width:14;height:21" coordorigin="11584,14782" coordsize="14,21">
            <v:shape id="_x0000_s2057" style="position:absolute;left:11584;top:14782;width:14;height:21" coordorigin="11584,14782" coordsize="14,21" path="m11584,14782r4,14l11591,14803r7,-20l11585,14783r-1,-1xe" stroked="f">
              <v:path arrowok="t"/>
            </v:shape>
          </v:group>
          <v:group id="_x0000_s2054" style="position:absolute;left:11584;top:14780;width:2;height:3" coordorigin="11584,14780" coordsize="2,3">
            <v:shape id="_x0000_s2055" style="position:absolute;left:11584;top:14780;width:2;height:3" coordorigin="11584,14780" coordsize="2,3" path="m11584,14780r,2l11586,14783r-2,-3xe" stroked="f">
              <v:path arrowok="t"/>
            </v:shape>
          </v:group>
          <v:group id="_x0000_s2052" style="position:absolute;left:11584;top:14781;width:15;height:2" coordorigin="11584,14781" coordsize="15,2">
            <v:shape id="_x0000_s2053" style="position:absolute;left:11584;top:14781;width:15;height:2" coordorigin="11584,14781" coordsize="15,0" path="m11584,14781r15,e" filled="f" strokecolor="white" strokeweight=".25pt">
              <v:path arrowok="t"/>
            </v:shape>
          </v:group>
          <w10:wrap anchorx="page" anchory="page"/>
        </v:group>
      </w:pict>
    </w:r>
    <w:r>
      <w:pict w14:anchorId="4053C70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.1pt;margin-top:752pt;width:370.7pt;height:13.05pt;z-index:-5320;mso-position-horizontal-relative:page;mso-position-vertical-relative:page" filled="f" stroked="f">
          <v:textbox inset="0,0,0,0">
            <w:txbxContent>
              <w:p w14:paraId="48E64E0C" w14:textId="1B998CAE" w:rsidR="00F520CC" w:rsidRDefault="009F792D">
                <w:pPr>
                  <w:pStyle w:val="BodyText"/>
                  <w:spacing w:line="245" w:lineRule="exact"/>
                  <w:ind w:left="20" w:firstLine="0"/>
                </w:pPr>
                <w:r>
                  <w:rPr>
                    <w:color w:val="FFFFFF"/>
                    <w:spacing w:val="-6"/>
                  </w:rPr>
                  <w:t>Implementing</w:t>
                </w:r>
                <w:r>
                  <w:rPr>
                    <w:color w:val="FFFFFF"/>
                    <w:spacing w:val="-20"/>
                  </w:rPr>
                  <w:t xml:space="preserve"> </w:t>
                </w:r>
                <w:r>
                  <w:rPr>
                    <w:color w:val="FFFFFF"/>
                    <w:spacing w:val="-3"/>
                  </w:rPr>
                  <w:t>an</w:t>
                </w:r>
                <w:r>
                  <w:rPr>
                    <w:color w:val="FFFFFF"/>
                    <w:spacing w:val="-27"/>
                  </w:rPr>
                  <w:t xml:space="preserve"> </w:t>
                </w:r>
                <w:r>
                  <w:rPr>
                    <w:color w:val="FFFFFF"/>
                    <w:spacing w:val="-6"/>
                  </w:rPr>
                  <w:t>Evaluation</w:t>
                </w:r>
                <w:r>
                  <w:rPr>
                    <w:color w:val="FFFFFF"/>
                    <w:spacing w:val="-22"/>
                  </w:rPr>
                  <w:t xml:space="preserve"> </w:t>
                </w:r>
                <w:r>
                  <w:rPr>
                    <w:color w:val="FFFFFF"/>
                    <w:spacing w:val="-7"/>
                  </w:rPr>
                  <w:t>Process</w:t>
                </w:r>
                <w:r>
                  <w:rPr>
                    <w:color w:val="FFFFFF"/>
                    <w:spacing w:val="-21"/>
                  </w:rPr>
                  <w:t xml:space="preserve"> </w:t>
                </w:r>
                <w:r>
                  <w:rPr>
                    <w:color w:val="FFFFFF"/>
                    <w:spacing w:val="-4"/>
                  </w:rPr>
                  <w:t>for</w:t>
                </w:r>
                <w:r>
                  <w:rPr>
                    <w:color w:val="FFFFFF"/>
                    <w:spacing w:val="-22"/>
                  </w:rPr>
                  <w:t xml:space="preserve"> </w:t>
                </w:r>
                <w:r>
                  <w:rPr>
                    <w:color w:val="FFFFFF"/>
                    <w:spacing w:val="-5"/>
                  </w:rPr>
                  <w:t>Your</w:t>
                </w:r>
                <w:r>
                  <w:rPr>
                    <w:color w:val="FFFFFF"/>
                    <w:spacing w:val="-17"/>
                  </w:rPr>
                  <w:t xml:space="preserve"> </w:t>
                </w:r>
                <w:r>
                  <w:rPr>
                    <w:color w:val="FFFFFF"/>
                    <w:spacing w:val="-7"/>
                  </w:rPr>
                  <w:t>Transfusion</w:t>
                </w:r>
                <w:r>
                  <w:rPr>
                    <w:color w:val="FFFFFF"/>
                    <w:spacing w:val="-27"/>
                  </w:rPr>
                  <w:t xml:space="preserve"> </w:t>
                </w:r>
                <w:r>
                  <w:rPr>
                    <w:color w:val="FFFFFF"/>
                    <w:spacing w:val="-4"/>
                  </w:rPr>
                  <w:t>CAP</w:t>
                </w:r>
                <w:r>
                  <w:rPr>
                    <w:color w:val="FFFFFF"/>
                    <w:spacing w:val="-15"/>
                  </w:rPr>
                  <w:t xml:space="preserve"> </w:t>
                </w:r>
                <w:r>
                  <w:rPr>
                    <w:color w:val="FFFFFF"/>
                    <w:spacing w:val="-6"/>
                  </w:rPr>
                  <w:t>V.1|</w:t>
                </w:r>
                <w:r>
                  <w:rPr>
                    <w:color w:val="FFFFFF"/>
                    <w:spacing w:val="-13"/>
                  </w:rPr>
                  <w:t xml:space="preserve"> </w:t>
                </w:r>
                <w:r>
                  <w:rPr>
                    <w:color w:val="FFFFFF"/>
                    <w:spacing w:val="-1"/>
                  </w:rPr>
                  <w:t>April</w:t>
                </w:r>
                <w:r>
                  <w:rPr>
                    <w:color w:val="FFFFFF"/>
                  </w:rPr>
                  <w:t xml:space="preserve"> </w:t>
                </w:r>
                <w:r>
                  <w:rPr>
                    <w:color w:val="FFFFFF"/>
                    <w:spacing w:val="-3"/>
                  </w:rPr>
                  <w:t>2021</w:t>
                </w:r>
                <w:r>
                  <w:rPr>
                    <w:color w:val="FFFFFF"/>
                    <w:spacing w:val="-13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906E75A">
        <v:shape id="_x0000_s2049" type="#_x0000_t202" style="position:absolute;margin-left:426.45pt;margin-top:751.5pt;width:128.95pt;height:13.05pt;z-index:-5296;mso-position-horizontal-relative:page;mso-position-vertical-relative:page" filled="f" stroked="f">
          <v:textbox inset="0,0,0,0">
            <w:txbxContent>
              <w:p w14:paraId="13263A2F" w14:textId="77777777" w:rsidR="00F520CC" w:rsidRDefault="009F792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>
                    <w:rPr>
                      <w:rFonts w:ascii="Calibri"/>
                      <w:b/>
                      <w:color w:val="FFFFFF"/>
                      <w:spacing w:val="-4"/>
                    </w:rPr>
                    <w:t>www.transfusionontario.org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DA29" w14:textId="77777777" w:rsidR="000B687A" w:rsidRDefault="000B6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9268" w14:textId="77777777" w:rsidR="009F792D" w:rsidRDefault="009F792D">
      <w:r>
        <w:separator/>
      </w:r>
    </w:p>
  </w:footnote>
  <w:footnote w:type="continuationSeparator" w:id="0">
    <w:p w14:paraId="5D19DEB7" w14:textId="77777777" w:rsidR="009F792D" w:rsidRDefault="009F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8749" w14:textId="77777777" w:rsidR="000B687A" w:rsidRDefault="000B6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9054" w14:textId="77777777" w:rsidR="000B687A" w:rsidRDefault="000B68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B389" w14:textId="77777777" w:rsidR="000B687A" w:rsidRDefault="000B6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790E"/>
    <w:multiLevelType w:val="multilevel"/>
    <w:tmpl w:val="6A88566E"/>
    <w:lvl w:ilvl="0">
      <w:start w:val="6"/>
      <w:numFmt w:val="decimal"/>
      <w:lvlText w:val="%1"/>
      <w:lvlJc w:val="left"/>
      <w:pPr>
        <w:ind w:left="153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74" w:hanging="360"/>
      </w:pPr>
      <w:rPr>
        <w:rFonts w:hint="default"/>
      </w:rPr>
    </w:lvl>
  </w:abstractNum>
  <w:abstractNum w:abstractNumId="1" w15:restartNumberingAfterBreak="0">
    <w:nsid w:val="14D306A0"/>
    <w:multiLevelType w:val="multilevel"/>
    <w:tmpl w:val="31AE4C08"/>
    <w:lvl w:ilvl="0">
      <w:start w:val="2"/>
      <w:numFmt w:val="decimal"/>
      <w:lvlText w:val="%1"/>
      <w:lvlJc w:val="left"/>
      <w:pPr>
        <w:ind w:left="143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360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5" w:hanging="360"/>
      </w:pPr>
      <w:rPr>
        <w:rFonts w:hint="default"/>
      </w:rPr>
    </w:lvl>
  </w:abstractNum>
  <w:abstractNum w:abstractNumId="2" w15:restartNumberingAfterBreak="0">
    <w:nsid w:val="1A393093"/>
    <w:multiLevelType w:val="multilevel"/>
    <w:tmpl w:val="400ED944"/>
    <w:lvl w:ilvl="0">
      <w:start w:val="4"/>
      <w:numFmt w:val="decimal"/>
      <w:lvlText w:val="%1"/>
      <w:lvlJc w:val="left"/>
      <w:pPr>
        <w:ind w:left="1531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1" w:hanging="360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2068" w:hanging="360"/>
      </w:pPr>
      <w:rPr>
        <w:rFonts w:ascii="Symbol" w:eastAsia="Symbol" w:hAnsi="Symbol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87" w:hanging="360"/>
      </w:pPr>
      <w:rPr>
        <w:rFonts w:hint="default"/>
      </w:rPr>
    </w:lvl>
  </w:abstractNum>
  <w:abstractNum w:abstractNumId="3" w15:restartNumberingAfterBreak="0">
    <w:nsid w:val="5989254D"/>
    <w:multiLevelType w:val="multilevel"/>
    <w:tmpl w:val="B85E87D6"/>
    <w:lvl w:ilvl="0">
      <w:start w:val="7"/>
      <w:numFmt w:val="decimal"/>
      <w:lvlText w:val="%1"/>
      <w:lvlJc w:val="left"/>
      <w:pPr>
        <w:ind w:left="153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74" w:hanging="360"/>
      </w:pPr>
      <w:rPr>
        <w:rFonts w:hint="default"/>
      </w:rPr>
    </w:lvl>
  </w:abstractNum>
  <w:abstractNum w:abstractNumId="4" w15:restartNumberingAfterBreak="0">
    <w:nsid w:val="7BBE6DC4"/>
    <w:multiLevelType w:val="multilevel"/>
    <w:tmpl w:val="8124DC98"/>
    <w:lvl w:ilvl="0">
      <w:start w:val="3"/>
      <w:numFmt w:val="decimal"/>
      <w:lvlText w:val="%1"/>
      <w:lvlJc w:val="left"/>
      <w:pPr>
        <w:ind w:left="153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2068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6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1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0CC"/>
    <w:rsid w:val="000B687A"/>
    <w:rsid w:val="009F792D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."/>
  <w:listSeparator w:val=","/>
  <w14:docId w14:val="6245186B"/>
  <w15:docId w15:val="{71414FA0-3DA2-4AC8-BAE6-96979F2C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6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7A"/>
  </w:style>
  <w:style w:type="paragraph" w:styleId="Footer">
    <w:name w:val="footer"/>
    <w:basedOn w:val="Normal"/>
    <w:link w:val="FooterChar"/>
    <w:uiPriority w:val="99"/>
    <w:unhideWhenUsed/>
    <w:rsid w:val="000B6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community.csagroup.org/community/health-care-safety-and-accessibility/blood-and-transplants-standards-view-access/content?filterID=contentstatus%5Bpublished%5D%7Eobjecttype%7Eobjecttype%5Bdocument%5D%7Edoctype%5Bpdf%5D&amp;amp;amp%3BsortKey=contentstatus%5Bpublished%5D%7EsubjectAsc&amp;amp;amp%3BsortOrder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community.csagroup.org/community/health-care-safety-and-accessibility/blood-and-transplants-standards-view-access/content?filterID=contentstatus%5Bpublished%5D%7Eobjecttype%7Eobjecttype%5Bdocument%5D%7Edoctype%5Bpdf%5D&amp;amp;amp%3BsortKey=contentstatus%5Bpublished%5D%7EsubjectAsc&amp;amp;amp%3BsortOrder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unity.csagroup.org/community/health-care-safety-and-accessibility/blood-and-transplants-standards-view-access/content?filterID=contentstatus%5Bpublished%5D%7Eobjecttype%7Eobjecttype%5Bdocument%5D%7Edoctype%5Bpdf%5D&amp;amp;amp%3BsortKey=contentstatus%5Bpublished%5D%7EsubjectAsc&amp;amp;amp%3BsortOrder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community.csagroup.org/community/health-care-safety-and-accessibility/blood-and-transplants-standards-view-access/content?filterID=contentstatus%5Bpublished%5D%7Eobjecttype%7Eobjecttype%5Bdocument%5D%7Edoctype%5Bpdf%5D&amp;amp;amp%3BsortKey=contentstatus%5Bpublished%5D%7EsubjectAsc&amp;amp;amp%3BsortOrder=1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community.csagroup.org/community/health-care-safety-and-accessibility/blood-and-transplants-standards-view-access/content?filterID=contentstatus%5Bpublished%5D%7Eobjecttype%7Eobjecttype%5Bdocument%5D%7Edoctype%5Bpdf%5D&amp;amp;amp%3BsortKey=contentstatus%5Bpublished%5D%7EsubjectAsc&amp;amp;amp%3BsortOrder=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fusionontari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5989</Characters>
  <Application>Microsoft Office Word</Application>
  <DocSecurity>0</DocSecurity>
  <Lines>49</Lines>
  <Paragraphs>14</Paragraphs>
  <ScaleCrop>false</ScaleCrop>
  <Company>The Ottawa Hospital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HomeInfusionToolkitFINAL</dc:title>
  <dc:creator>hnesrallah</dc:creator>
  <cp:lastModifiedBy>Emma Greening</cp:lastModifiedBy>
  <cp:revision>2</cp:revision>
  <dcterms:created xsi:type="dcterms:W3CDTF">2021-05-31T09:35:00Z</dcterms:created>
  <dcterms:modified xsi:type="dcterms:W3CDTF">2021-05-31T13:38:00Z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LastSaved">
    <vt:filetime>2021-05-31T00:00:00Z</vt:filetime>
  </property>
</Properties>
</file>