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7F" w:rsidRPr="00FB278E" w:rsidRDefault="009C2C7F">
      <w:pPr>
        <w:numPr>
          <w:ilvl w:val="0"/>
          <w:numId w:val="1"/>
        </w:numPr>
        <w:rPr>
          <w:rFonts w:ascii="Arial" w:hAnsi="Arial" w:cs="Arial"/>
          <w:b/>
          <w:sz w:val="28"/>
          <w:lang w:val="fr-CA"/>
        </w:rPr>
      </w:pPr>
      <w:bookmarkStart w:id="0" w:name="_GoBack"/>
      <w:bookmarkEnd w:id="0"/>
      <w:r w:rsidRPr="00FB278E">
        <w:rPr>
          <w:rFonts w:ascii="Arial" w:hAnsi="Arial" w:cs="Arial"/>
          <w:b/>
          <w:sz w:val="28"/>
          <w:lang w:val="fr-CA"/>
        </w:rPr>
        <w:t>Principe</w:t>
      </w:r>
    </w:p>
    <w:p w:rsidR="009C2C7F" w:rsidRPr="00FB278E" w:rsidRDefault="009C2C7F">
      <w:pPr>
        <w:rPr>
          <w:rFonts w:ascii="Arial" w:hAnsi="Arial" w:cs="Arial"/>
          <w:sz w:val="24"/>
          <w:lang w:val="fr-CA"/>
        </w:rPr>
      </w:pPr>
    </w:p>
    <w:p w:rsidR="009C2C7F" w:rsidRPr="00FB278E" w:rsidRDefault="001E022B">
      <w:pPr>
        <w:ind w:left="720"/>
        <w:rPr>
          <w:rFonts w:ascii="Arial" w:hAnsi="Arial" w:cs="Arial"/>
          <w:sz w:val="24"/>
          <w:lang w:val="fr-CA"/>
        </w:rPr>
      </w:pPr>
      <w:r w:rsidRPr="00FB278E">
        <w:rPr>
          <w:rFonts w:ascii="Arial" w:hAnsi="Arial" w:cs="Arial"/>
          <w:sz w:val="24"/>
          <w:lang w:val="fr-CA"/>
        </w:rPr>
        <w:t xml:space="preserve">Pour </w:t>
      </w:r>
      <w:r w:rsidR="00C34A3B" w:rsidRPr="00FB278E">
        <w:rPr>
          <w:rFonts w:ascii="Arial" w:hAnsi="Arial" w:cs="Arial"/>
          <w:sz w:val="24"/>
          <w:lang w:val="fr-CA"/>
        </w:rPr>
        <w:t>uniformiser l’étiquetage des tubes et la disposition du support pour les tests sérologiques</w:t>
      </w:r>
      <w:r w:rsidR="00E26371" w:rsidRPr="00FB278E">
        <w:rPr>
          <w:rFonts w:ascii="Arial" w:hAnsi="Arial" w:cs="Arial"/>
          <w:sz w:val="24"/>
          <w:lang w:val="fr-CA"/>
        </w:rPr>
        <w:t xml:space="preserve"> </w:t>
      </w:r>
      <w:r w:rsidRPr="00FB278E">
        <w:rPr>
          <w:rFonts w:ascii="Arial" w:hAnsi="Arial" w:cs="Arial"/>
          <w:sz w:val="24"/>
          <w:lang w:val="fr-CA"/>
        </w:rPr>
        <w:t>afin d’</w:t>
      </w:r>
      <w:r w:rsidR="007226F9" w:rsidRPr="00FB278E">
        <w:rPr>
          <w:rFonts w:ascii="Arial" w:hAnsi="Arial" w:cs="Arial"/>
          <w:sz w:val="24"/>
          <w:lang w:val="fr-CA"/>
        </w:rPr>
        <w:t xml:space="preserve">assurer </w:t>
      </w:r>
      <w:r w:rsidR="00C34A3B" w:rsidRPr="00FB278E">
        <w:rPr>
          <w:rFonts w:ascii="Arial" w:hAnsi="Arial" w:cs="Arial"/>
          <w:sz w:val="24"/>
          <w:lang w:val="fr-CA"/>
        </w:rPr>
        <w:t>une identifi</w:t>
      </w:r>
      <w:r w:rsidR="0048390F" w:rsidRPr="00FB278E">
        <w:rPr>
          <w:rFonts w:ascii="Arial" w:hAnsi="Arial" w:cs="Arial"/>
          <w:sz w:val="24"/>
          <w:lang w:val="fr-CA"/>
        </w:rPr>
        <w:t>c</w:t>
      </w:r>
      <w:r w:rsidR="00C34A3B" w:rsidRPr="00FB278E">
        <w:rPr>
          <w:rFonts w:ascii="Arial" w:hAnsi="Arial" w:cs="Arial"/>
          <w:sz w:val="24"/>
          <w:lang w:val="fr-CA"/>
        </w:rPr>
        <w:t xml:space="preserve">ation </w:t>
      </w:r>
      <w:r w:rsidR="00680DF4" w:rsidRPr="00FB278E">
        <w:rPr>
          <w:rFonts w:ascii="Arial" w:hAnsi="Arial" w:cs="Arial"/>
          <w:sz w:val="24"/>
          <w:lang w:val="fr-CA"/>
        </w:rPr>
        <w:t>sans équivoque</w:t>
      </w:r>
      <w:r w:rsidR="00B61A12" w:rsidRPr="00FB278E">
        <w:rPr>
          <w:rFonts w:ascii="Arial" w:hAnsi="Arial" w:cs="Arial"/>
          <w:sz w:val="24"/>
          <w:lang w:val="fr-CA"/>
        </w:rPr>
        <w:t xml:space="preserve"> </w:t>
      </w:r>
      <w:r w:rsidR="007226F9" w:rsidRPr="00FB278E">
        <w:rPr>
          <w:rFonts w:ascii="Arial" w:hAnsi="Arial" w:cs="Arial"/>
          <w:sz w:val="24"/>
          <w:lang w:val="fr-CA"/>
        </w:rPr>
        <w:t>des résultats des analyses</w:t>
      </w:r>
      <w:r w:rsidR="009C2C7F" w:rsidRPr="00FB278E">
        <w:rPr>
          <w:rFonts w:ascii="Arial" w:hAnsi="Arial" w:cs="Arial"/>
          <w:sz w:val="24"/>
          <w:lang w:val="fr-CA"/>
        </w:rPr>
        <w:t>.</w:t>
      </w:r>
    </w:p>
    <w:p w:rsidR="009C2C7F" w:rsidRPr="00FB278E" w:rsidRDefault="009C2C7F">
      <w:pPr>
        <w:ind w:left="720"/>
        <w:rPr>
          <w:rFonts w:ascii="Arial" w:hAnsi="Arial" w:cs="Arial"/>
          <w:sz w:val="24"/>
          <w:lang w:val="fr-CA"/>
        </w:rPr>
      </w:pPr>
    </w:p>
    <w:p w:rsidR="009C2C7F" w:rsidRPr="00FB278E" w:rsidRDefault="007226F9">
      <w:pPr>
        <w:ind w:left="720"/>
        <w:rPr>
          <w:rFonts w:ascii="Arial" w:hAnsi="Arial" w:cs="Arial"/>
          <w:sz w:val="24"/>
          <w:lang w:val="fr-CA"/>
        </w:rPr>
      </w:pPr>
      <w:r w:rsidRPr="00FB278E">
        <w:rPr>
          <w:rFonts w:ascii="Arial" w:hAnsi="Arial" w:cs="Arial"/>
          <w:sz w:val="24"/>
          <w:lang w:val="fr-CA"/>
        </w:rPr>
        <w:t>Un étiquetage uniforme réduira la mauvaise lecture du nom des réactifs</w:t>
      </w:r>
      <w:r w:rsidR="00C34A3B" w:rsidRPr="00FB278E">
        <w:rPr>
          <w:rFonts w:ascii="Arial" w:hAnsi="Arial" w:cs="Arial"/>
          <w:sz w:val="24"/>
          <w:lang w:val="fr-CA"/>
        </w:rPr>
        <w:t xml:space="preserve">. </w:t>
      </w:r>
      <w:r w:rsidRPr="00FB278E">
        <w:rPr>
          <w:rFonts w:ascii="Arial" w:hAnsi="Arial" w:cs="Arial"/>
          <w:sz w:val="24"/>
          <w:lang w:val="fr-CA"/>
        </w:rPr>
        <w:t>Une procédure établie facilit</w:t>
      </w:r>
      <w:r w:rsidR="00B61A12" w:rsidRPr="00FB278E">
        <w:rPr>
          <w:rFonts w:ascii="Arial" w:hAnsi="Arial" w:cs="Arial"/>
          <w:sz w:val="24"/>
          <w:lang w:val="fr-CA"/>
        </w:rPr>
        <w:t>e</w:t>
      </w:r>
      <w:r w:rsidRPr="00FB278E">
        <w:rPr>
          <w:rFonts w:ascii="Arial" w:hAnsi="Arial" w:cs="Arial"/>
          <w:sz w:val="24"/>
          <w:lang w:val="fr-CA"/>
        </w:rPr>
        <w:t xml:space="preserve"> </w:t>
      </w:r>
      <w:r w:rsidR="00BA25C4" w:rsidRPr="00FB278E">
        <w:rPr>
          <w:rFonts w:ascii="Arial" w:hAnsi="Arial" w:cs="Arial"/>
          <w:sz w:val="24"/>
          <w:lang w:val="fr-CA"/>
        </w:rPr>
        <w:t xml:space="preserve">l’inscription </w:t>
      </w:r>
      <w:r w:rsidRPr="00FB278E">
        <w:rPr>
          <w:rFonts w:ascii="Arial" w:hAnsi="Arial" w:cs="Arial"/>
          <w:sz w:val="24"/>
          <w:lang w:val="fr-CA"/>
        </w:rPr>
        <w:t>précise des résultats d’analyse</w:t>
      </w:r>
      <w:r w:rsidR="009C2C7F" w:rsidRPr="00FB278E">
        <w:rPr>
          <w:rFonts w:ascii="Arial" w:hAnsi="Arial" w:cs="Arial"/>
          <w:sz w:val="24"/>
          <w:lang w:val="fr-CA"/>
        </w:rPr>
        <w:t>.</w:t>
      </w:r>
    </w:p>
    <w:p w:rsidR="009C2C7F" w:rsidRPr="00FB278E" w:rsidRDefault="009C2C7F">
      <w:pPr>
        <w:ind w:left="720"/>
        <w:rPr>
          <w:rFonts w:ascii="Arial" w:hAnsi="Arial" w:cs="Arial"/>
          <w:sz w:val="24"/>
          <w:lang w:val="fr-CA"/>
        </w:rPr>
      </w:pPr>
    </w:p>
    <w:p w:rsidR="009C2C7F" w:rsidRPr="00FB278E" w:rsidRDefault="001E022B">
      <w:pPr>
        <w:numPr>
          <w:ilvl w:val="0"/>
          <w:numId w:val="1"/>
        </w:numPr>
        <w:rPr>
          <w:rFonts w:ascii="Arial" w:hAnsi="Arial" w:cs="Arial"/>
          <w:b/>
          <w:sz w:val="28"/>
          <w:lang w:val="fr-CA"/>
        </w:rPr>
      </w:pPr>
      <w:r w:rsidRPr="00FB278E">
        <w:rPr>
          <w:rFonts w:ascii="Arial" w:hAnsi="Arial" w:cs="Arial"/>
          <w:b/>
          <w:sz w:val="28"/>
          <w:lang w:val="fr-CA"/>
        </w:rPr>
        <w:t>Portée et politiques connexes</w:t>
      </w:r>
    </w:p>
    <w:p w:rsidR="009C2C7F" w:rsidRPr="00FB278E" w:rsidRDefault="009C2C7F">
      <w:pPr>
        <w:ind w:left="720"/>
        <w:rPr>
          <w:rFonts w:ascii="Arial" w:hAnsi="Arial" w:cs="Arial"/>
          <w:sz w:val="24"/>
          <w:lang w:val="fr-CA"/>
        </w:rPr>
      </w:pPr>
    </w:p>
    <w:p w:rsidR="009C2C7F" w:rsidRPr="00FB278E" w:rsidRDefault="002E065F">
      <w:pPr>
        <w:ind w:left="720"/>
        <w:rPr>
          <w:rFonts w:ascii="Arial" w:hAnsi="Arial" w:cs="Arial"/>
          <w:sz w:val="24"/>
          <w:lang w:val="fr-CA"/>
        </w:rPr>
      </w:pPr>
      <w:r w:rsidRPr="00FB278E">
        <w:rPr>
          <w:rFonts w:ascii="Arial" w:hAnsi="Arial" w:cs="Arial"/>
          <w:sz w:val="24"/>
          <w:lang w:val="fr-CA"/>
        </w:rPr>
        <w:t xml:space="preserve">Tous les tubes destinés à des analyses prétransfusionnelles doivent être </w:t>
      </w:r>
      <w:r w:rsidR="001E7578" w:rsidRPr="00FB278E">
        <w:rPr>
          <w:rFonts w:ascii="Arial" w:hAnsi="Arial" w:cs="Arial"/>
          <w:sz w:val="24"/>
          <w:lang w:val="fr-CA"/>
        </w:rPr>
        <w:t xml:space="preserve">marqués </w:t>
      </w:r>
      <w:r w:rsidRPr="00FB278E">
        <w:rPr>
          <w:rFonts w:ascii="Arial" w:hAnsi="Arial" w:cs="Arial"/>
          <w:sz w:val="24"/>
          <w:lang w:val="fr-CA"/>
        </w:rPr>
        <w:t xml:space="preserve">de façon uniforme </w:t>
      </w:r>
      <w:r w:rsidR="009C2C7F" w:rsidRPr="00FB278E">
        <w:rPr>
          <w:rFonts w:ascii="Arial" w:hAnsi="Arial" w:cs="Arial"/>
          <w:sz w:val="24"/>
          <w:lang w:val="fr-CA"/>
        </w:rPr>
        <w:t>(</w:t>
      </w:r>
      <w:r w:rsidRPr="00FB278E">
        <w:rPr>
          <w:rFonts w:ascii="Arial" w:hAnsi="Arial" w:cs="Arial"/>
          <w:sz w:val="24"/>
          <w:lang w:val="fr-CA"/>
        </w:rPr>
        <w:t>c.-à-d. en se servant des mêmes abréviations, du même nombre minimum de lettres du nom du patient, etc.</w:t>
      </w:r>
      <w:r w:rsidR="009C2C7F" w:rsidRPr="00FB278E">
        <w:rPr>
          <w:rFonts w:ascii="Arial" w:hAnsi="Arial" w:cs="Arial"/>
          <w:sz w:val="24"/>
          <w:lang w:val="fr-CA"/>
        </w:rPr>
        <w:t xml:space="preserve">) </w:t>
      </w:r>
      <w:r w:rsidRPr="00FB278E">
        <w:rPr>
          <w:rFonts w:ascii="Arial" w:hAnsi="Arial" w:cs="Arial"/>
          <w:sz w:val="24"/>
          <w:lang w:val="fr-CA"/>
        </w:rPr>
        <w:t xml:space="preserve">et placés dans le même ordre </w:t>
      </w:r>
      <w:r w:rsidR="00C76FD6" w:rsidRPr="00FB278E">
        <w:rPr>
          <w:rFonts w:ascii="Arial" w:hAnsi="Arial" w:cs="Arial"/>
          <w:sz w:val="24"/>
          <w:lang w:val="fr-CA"/>
        </w:rPr>
        <w:t>dans</w:t>
      </w:r>
      <w:r w:rsidRPr="00FB278E">
        <w:rPr>
          <w:rFonts w:ascii="Arial" w:hAnsi="Arial" w:cs="Arial"/>
          <w:sz w:val="24"/>
          <w:lang w:val="fr-CA"/>
        </w:rPr>
        <w:t xml:space="preserve"> le support. </w:t>
      </w:r>
    </w:p>
    <w:p w:rsidR="009C2C7F" w:rsidRPr="00FB278E" w:rsidRDefault="009C2C7F">
      <w:pPr>
        <w:ind w:left="720"/>
        <w:rPr>
          <w:rFonts w:ascii="Arial" w:hAnsi="Arial" w:cs="Arial"/>
          <w:sz w:val="24"/>
          <w:lang w:val="fr-CA"/>
        </w:rPr>
      </w:pPr>
    </w:p>
    <w:p w:rsidR="009C2C7F" w:rsidRPr="00FB278E" w:rsidRDefault="001E022B">
      <w:pPr>
        <w:numPr>
          <w:ilvl w:val="0"/>
          <w:numId w:val="1"/>
        </w:numPr>
        <w:rPr>
          <w:rFonts w:ascii="Arial" w:hAnsi="Arial" w:cs="Arial"/>
          <w:b/>
          <w:sz w:val="28"/>
          <w:lang w:val="fr-CA"/>
        </w:rPr>
      </w:pPr>
      <w:r w:rsidRPr="00FB278E">
        <w:rPr>
          <w:rFonts w:ascii="Arial" w:hAnsi="Arial" w:cs="Arial"/>
          <w:b/>
          <w:sz w:val="28"/>
          <w:lang w:val="fr-CA"/>
        </w:rPr>
        <w:t>Échantillons - S.O.</w:t>
      </w:r>
    </w:p>
    <w:p w:rsidR="009C2C7F" w:rsidRPr="00FB278E" w:rsidRDefault="009C2C7F">
      <w:pPr>
        <w:ind w:left="720"/>
        <w:rPr>
          <w:rFonts w:ascii="Arial" w:hAnsi="Arial" w:cs="Arial"/>
          <w:sz w:val="24"/>
          <w:lang w:val="fr-CA"/>
        </w:rPr>
      </w:pPr>
    </w:p>
    <w:p w:rsidR="009C2C7F" w:rsidRPr="00FB278E" w:rsidRDefault="001E022B">
      <w:pPr>
        <w:numPr>
          <w:ilvl w:val="0"/>
          <w:numId w:val="1"/>
        </w:numPr>
        <w:rPr>
          <w:rFonts w:ascii="Arial" w:hAnsi="Arial" w:cs="Arial"/>
          <w:b/>
          <w:sz w:val="28"/>
          <w:lang w:val="fr-CA"/>
        </w:rPr>
      </w:pPr>
      <w:r w:rsidRPr="00FB278E">
        <w:rPr>
          <w:rFonts w:ascii="Arial" w:hAnsi="Arial" w:cs="Arial"/>
          <w:b/>
          <w:sz w:val="28"/>
          <w:lang w:val="fr-CA"/>
        </w:rPr>
        <w:t>Matériel</w:t>
      </w:r>
    </w:p>
    <w:p w:rsidR="009C2C7F" w:rsidRPr="00FB278E" w:rsidRDefault="009C2C7F">
      <w:pPr>
        <w:rPr>
          <w:rFonts w:ascii="Arial" w:hAnsi="Arial" w:cs="Arial"/>
          <w:sz w:val="24"/>
          <w:lang w:val="fr-CA"/>
        </w:rPr>
      </w:pPr>
    </w:p>
    <w:p w:rsidR="009C2C7F" w:rsidRPr="00FB278E" w:rsidRDefault="001E022B">
      <w:pPr>
        <w:ind w:left="720"/>
        <w:rPr>
          <w:rFonts w:ascii="Arial" w:hAnsi="Arial" w:cs="Arial"/>
          <w:sz w:val="24"/>
          <w:lang w:val="fr-CA"/>
        </w:rPr>
      </w:pPr>
      <w:r w:rsidRPr="00FB278E">
        <w:rPr>
          <w:rFonts w:ascii="Arial" w:hAnsi="Arial" w:cs="Arial"/>
          <w:b/>
          <w:bCs/>
          <w:sz w:val="24"/>
          <w:lang w:val="fr-CA"/>
        </w:rPr>
        <w:t>Fournitures :</w:t>
      </w:r>
      <w:r w:rsidRPr="00FB278E">
        <w:rPr>
          <w:rFonts w:ascii="Arial" w:hAnsi="Arial" w:cs="Arial"/>
          <w:bCs/>
          <w:sz w:val="24"/>
          <w:lang w:val="fr-CA"/>
        </w:rPr>
        <w:tab/>
        <w:t>tubes 10 x 75 mm</w:t>
      </w:r>
    </w:p>
    <w:p w:rsidR="009C2C7F" w:rsidRPr="00FB278E" w:rsidRDefault="001E022B" w:rsidP="00BA25C4">
      <w:pPr>
        <w:ind w:left="2160" w:firstLine="720"/>
        <w:rPr>
          <w:rFonts w:ascii="Arial" w:hAnsi="Arial" w:cs="Arial"/>
          <w:sz w:val="24"/>
          <w:lang w:val="fr-CA"/>
        </w:rPr>
      </w:pPr>
      <w:r w:rsidRPr="00FB278E">
        <w:rPr>
          <w:rFonts w:ascii="Arial" w:hAnsi="Arial" w:cs="Arial"/>
          <w:sz w:val="24"/>
          <w:lang w:val="fr-CA"/>
        </w:rPr>
        <w:t xml:space="preserve">marqueur </w:t>
      </w:r>
      <w:r w:rsidR="00B61A12" w:rsidRPr="00FB278E">
        <w:rPr>
          <w:rFonts w:ascii="Arial" w:hAnsi="Arial" w:cs="Arial"/>
          <w:sz w:val="24"/>
          <w:lang w:val="fr-CA"/>
        </w:rPr>
        <w:t>indélébile</w:t>
      </w:r>
    </w:p>
    <w:p w:rsidR="009C2C7F" w:rsidRPr="00FB278E" w:rsidRDefault="001E022B" w:rsidP="00BA25C4">
      <w:pPr>
        <w:ind w:left="2160" w:firstLine="720"/>
        <w:rPr>
          <w:rFonts w:ascii="Arial" w:hAnsi="Arial" w:cs="Arial"/>
          <w:sz w:val="24"/>
          <w:lang w:val="fr-CA"/>
        </w:rPr>
      </w:pPr>
      <w:r w:rsidRPr="00FB278E">
        <w:rPr>
          <w:rFonts w:ascii="Arial" w:hAnsi="Arial" w:cs="Arial"/>
          <w:sz w:val="24"/>
          <w:lang w:val="fr-CA"/>
        </w:rPr>
        <w:t>support</w:t>
      </w:r>
    </w:p>
    <w:p w:rsidR="009C2C7F" w:rsidRPr="00FB278E" w:rsidRDefault="009C2C7F">
      <w:pPr>
        <w:ind w:left="720"/>
        <w:rPr>
          <w:rFonts w:ascii="Arial" w:hAnsi="Arial" w:cs="Arial"/>
          <w:sz w:val="24"/>
          <w:lang w:val="fr-CA"/>
        </w:rPr>
      </w:pPr>
    </w:p>
    <w:p w:rsidR="009C2C7F" w:rsidRPr="00FB278E" w:rsidRDefault="001E022B">
      <w:pPr>
        <w:numPr>
          <w:ilvl w:val="0"/>
          <w:numId w:val="1"/>
        </w:numPr>
        <w:rPr>
          <w:rFonts w:ascii="Arial" w:hAnsi="Arial" w:cs="Arial"/>
          <w:b/>
          <w:sz w:val="28"/>
          <w:lang w:val="fr-CA"/>
        </w:rPr>
      </w:pPr>
      <w:r w:rsidRPr="00FB278E">
        <w:rPr>
          <w:rFonts w:ascii="Arial" w:hAnsi="Arial" w:cs="Arial"/>
          <w:b/>
          <w:sz w:val="28"/>
          <w:lang w:val="fr-CA"/>
        </w:rPr>
        <w:t>Contrôle de la qualité - S.O.</w:t>
      </w:r>
    </w:p>
    <w:p w:rsidR="009C2C7F" w:rsidRPr="00FB278E" w:rsidRDefault="009C2C7F">
      <w:pPr>
        <w:ind w:left="720"/>
        <w:rPr>
          <w:rFonts w:ascii="Arial" w:hAnsi="Arial" w:cs="Arial"/>
          <w:sz w:val="24"/>
          <w:lang w:val="fr-CA"/>
        </w:rPr>
      </w:pPr>
    </w:p>
    <w:p w:rsidR="009C2C7F" w:rsidRPr="00FB278E" w:rsidRDefault="009C2C7F">
      <w:pPr>
        <w:numPr>
          <w:ilvl w:val="0"/>
          <w:numId w:val="1"/>
        </w:numPr>
        <w:rPr>
          <w:rFonts w:ascii="Arial" w:hAnsi="Arial" w:cs="Arial"/>
          <w:b/>
          <w:sz w:val="28"/>
          <w:lang w:val="fr-CA"/>
        </w:rPr>
      </w:pPr>
      <w:r w:rsidRPr="00FB278E">
        <w:rPr>
          <w:rFonts w:ascii="Arial" w:hAnsi="Arial" w:cs="Arial"/>
          <w:b/>
          <w:sz w:val="28"/>
          <w:lang w:val="fr-CA"/>
        </w:rPr>
        <w:t>Proc</w:t>
      </w:r>
      <w:r w:rsidR="00C9309E" w:rsidRPr="00FB278E">
        <w:rPr>
          <w:rFonts w:ascii="Arial" w:hAnsi="Arial" w:cs="Arial"/>
          <w:b/>
          <w:sz w:val="28"/>
          <w:lang w:val="fr-CA"/>
        </w:rPr>
        <w:t>é</w:t>
      </w:r>
      <w:r w:rsidRPr="00FB278E">
        <w:rPr>
          <w:rFonts w:ascii="Arial" w:hAnsi="Arial" w:cs="Arial"/>
          <w:b/>
          <w:sz w:val="28"/>
          <w:lang w:val="fr-CA"/>
        </w:rPr>
        <w:t>dure</w:t>
      </w:r>
    </w:p>
    <w:p w:rsidR="009C2C7F" w:rsidRPr="00FB278E" w:rsidRDefault="009C2C7F">
      <w:pPr>
        <w:ind w:left="720"/>
        <w:rPr>
          <w:rFonts w:ascii="Arial" w:hAnsi="Arial" w:cs="Arial"/>
          <w:sz w:val="24"/>
          <w:lang w:val="fr-CA"/>
        </w:rPr>
      </w:pPr>
    </w:p>
    <w:p w:rsidR="009C2C7F" w:rsidRPr="00FB278E" w:rsidRDefault="00E827CB" w:rsidP="00E827CB">
      <w:pPr>
        <w:ind w:left="720"/>
        <w:rPr>
          <w:rFonts w:ascii="Arial" w:hAnsi="Arial" w:cs="Arial"/>
          <w:sz w:val="24"/>
          <w:lang w:val="fr-CA"/>
        </w:rPr>
      </w:pPr>
      <w:r w:rsidRPr="00FB278E">
        <w:rPr>
          <w:rFonts w:ascii="Arial" w:hAnsi="Arial" w:cs="Arial"/>
          <w:sz w:val="24"/>
          <w:lang w:val="fr-CA"/>
        </w:rPr>
        <w:t>6.1</w:t>
      </w:r>
      <w:r w:rsidRPr="00FB278E">
        <w:rPr>
          <w:rFonts w:ascii="Arial" w:hAnsi="Arial" w:cs="Arial"/>
          <w:sz w:val="24"/>
          <w:lang w:val="fr-CA"/>
        </w:rPr>
        <w:tab/>
      </w:r>
      <w:r w:rsidR="00213B10" w:rsidRPr="00FB278E">
        <w:rPr>
          <w:rFonts w:ascii="Arial" w:hAnsi="Arial" w:cs="Arial"/>
          <w:sz w:val="24"/>
          <w:lang w:val="fr-CA"/>
        </w:rPr>
        <w:t xml:space="preserve">Étiquetage des tubes pour les analyses </w:t>
      </w:r>
      <w:r w:rsidRPr="00FB278E">
        <w:rPr>
          <w:rFonts w:ascii="Arial" w:hAnsi="Arial" w:cs="Arial"/>
          <w:sz w:val="24"/>
          <w:lang w:val="fr-CA"/>
        </w:rPr>
        <w:t xml:space="preserve"> </w:t>
      </w:r>
      <w:r w:rsidR="009C2C7F" w:rsidRPr="00FB278E">
        <w:rPr>
          <w:rFonts w:ascii="Arial" w:hAnsi="Arial" w:cs="Arial"/>
          <w:sz w:val="24"/>
          <w:lang w:val="fr-CA"/>
        </w:rPr>
        <w:t xml:space="preserve">ABO </w:t>
      </w:r>
      <w:r w:rsidR="00C9309E" w:rsidRPr="00FB278E">
        <w:rPr>
          <w:rFonts w:ascii="Arial" w:hAnsi="Arial" w:cs="Arial"/>
          <w:sz w:val="24"/>
          <w:lang w:val="fr-CA"/>
        </w:rPr>
        <w:t>et</w:t>
      </w:r>
      <w:r w:rsidR="009C2C7F" w:rsidRPr="00FB278E">
        <w:rPr>
          <w:rFonts w:ascii="Arial" w:hAnsi="Arial" w:cs="Arial"/>
          <w:sz w:val="24"/>
          <w:lang w:val="fr-CA"/>
        </w:rPr>
        <w:t xml:space="preserve"> Rh</w:t>
      </w:r>
      <w:r w:rsidR="00C76FD6" w:rsidRPr="00FB278E">
        <w:rPr>
          <w:rFonts w:ascii="Arial" w:hAnsi="Arial" w:cs="Arial"/>
          <w:sz w:val="24"/>
          <w:lang w:val="fr-CA"/>
        </w:rPr>
        <w:t xml:space="preserve"> </w:t>
      </w:r>
      <w:r w:rsidR="009C2C7F" w:rsidRPr="00FB278E">
        <w:rPr>
          <w:rFonts w:ascii="Arial" w:hAnsi="Arial" w:cs="Arial"/>
          <w:sz w:val="24"/>
          <w:lang w:val="fr-CA"/>
        </w:rPr>
        <w:t>:</w:t>
      </w:r>
    </w:p>
    <w:p w:rsidR="009C2C7F" w:rsidRPr="00FB278E" w:rsidRDefault="009C2C7F">
      <w:pPr>
        <w:ind w:left="720"/>
        <w:rPr>
          <w:rFonts w:ascii="Arial" w:hAnsi="Arial" w:cs="Arial"/>
          <w:sz w:val="24"/>
          <w:lang w:val="fr-CA"/>
        </w:rPr>
      </w:pPr>
    </w:p>
    <w:p w:rsidR="009C2C7F" w:rsidRPr="00FB278E" w:rsidRDefault="0076023F">
      <w:pPr>
        <w:numPr>
          <w:ilvl w:val="2"/>
          <w:numId w:val="1"/>
        </w:numPr>
        <w:rPr>
          <w:rFonts w:ascii="Arial" w:hAnsi="Arial" w:cs="Arial"/>
          <w:sz w:val="24"/>
          <w:lang w:val="fr-CA"/>
        </w:rPr>
      </w:pPr>
      <w:r w:rsidRPr="00FB278E">
        <w:rPr>
          <w:rFonts w:ascii="Arial" w:hAnsi="Arial" w:cs="Arial"/>
          <w:sz w:val="24"/>
          <w:lang w:val="fr-CA"/>
        </w:rPr>
        <w:lastRenderedPageBreak/>
        <w:t xml:space="preserve">Étiqueter les </w:t>
      </w:r>
      <w:r w:rsidR="009C2C7F" w:rsidRPr="00FB278E">
        <w:rPr>
          <w:rFonts w:ascii="Arial" w:hAnsi="Arial" w:cs="Arial"/>
          <w:sz w:val="24"/>
          <w:lang w:val="fr-CA"/>
        </w:rPr>
        <w:t>tubes</w:t>
      </w:r>
      <w:r w:rsidRPr="00FB278E">
        <w:rPr>
          <w:rFonts w:ascii="Arial" w:hAnsi="Arial" w:cs="Arial"/>
          <w:sz w:val="24"/>
          <w:lang w:val="fr-CA"/>
        </w:rPr>
        <w:t xml:space="preserve"> conformément au </w:t>
      </w:r>
      <w:r w:rsidR="00C76FD6" w:rsidRPr="00FB278E">
        <w:rPr>
          <w:rFonts w:ascii="Arial" w:hAnsi="Arial" w:cs="Arial"/>
          <w:sz w:val="24"/>
          <w:lang w:val="fr-CA"/>
        </w:rPr>
        <w:t>schéma</w:t>
      </w:r>
      <w:r w:rsidRPr="00FB278E">
        <w:rPr>
          <w:rFonts w:ascii="Arial" w:hAnsi="Arial" w:cs="Arial"/>
          <w:sz w:val="24"/>
          <w:lang w:val="fr-CA"/>
        </w:rPr>
        <w:t xml:space="preserve"> du support</w:t>
      </w:r>
      <w:r w:rsidR="001E7578" w:rsidRPr="00FB278E">
        <w:rPr>
          <w:rFonts w:ascii="Arial" w:hAnsi="Arial" w:cs="Arial"/>
          <w:sz w:val="24"/>
          <w:lang w:val="fr-CA"/>
        </w:rPr>
        <w:t xml:space="preserve"> n</w:t>
      </w:r>
      <w:r w:rsidR="001E7578" w:rsidRPr="00FB278E">
        <w:rPr>
          <w:rFonts w:ascii="Arial" w:hAnsi="Arial" w:cs="Arial"/>
          <w:sz w:val="24"/>
          <w:vertAlign w:val="superscript"/>
          <w:lang w:val="fr-CA"/>
        </w:rPr>
        <w:t>o</w:t>
      </w:r>
      <w:r w:rsidR="00C76FD6" w:rsidRPr="00FB278E">
        <w:rPr>
          <w:rFonts w:ascii="Arial" w:hAnsi="Arial" w:cs="Arial"/>
          <w:sz w:val="24"/>
          <w:vertAlign w:val="superscript"/>
          <w:lang w:val="fr-CA"/>
        </w:rPr>
        <w:t> </w:t>
      </w:r>
      <w:r w:rsidR="001E7578" w:rsidRPr="00FB278E">
        <w:rPr>
          <w:rFonts w:ascii="Arial" w:hAnsi="Arial" w:cs="Arial"/>
          <w:sz w:val="24"/>
          <w:lang w:val="fr-CA"/>
        </w:rPr>
        <w:t>1</w:t>
      </w:r>
      <w:r w:rsidR="009C2C7F" w:rsidRPr="00FB278E">
        <w:rPr>
          <w:rFonts w:ascii="Arial" w:hAnsi="Arial" w:cs="Arial"/>
          <w:sz w:val="24"/>
          <w:lang w:val="fr-CA"/>
        </w:rPr>
        <w:t xml:space="preserve"> (page </w:t>
      </w:r>
      <w:r w:rsidR="001E7578" w:rsidRPr="00FB278E">
        <w:rPr>
          <w:rFonts w:ascii="Arial" w:hAnsi="Arial" w:cs="Arial"/>
          <w:sz w:val="24"/>
          <w:lang w:val="fr-CA"/>
        </w:rPr>
        <w:t>4</w:t>
      </w:r>
      <w:r w:rsidR="009C2C7F" w:rsidRPr="00FB278E">
        <w:rPr>
          <w:rFonts w:ascii="Arial" w:hAnsi="Arial" w:cs="Arial"/>
          <w:sz w:val="24"/>
          <w:lang w:val="fr-CA"/>
        </w:rPr>
        <w:t xml:space="preserve">). </w:t>
      </w:r>
      <w:r w:rsidR="001E7578" w:rsidRPr="00FB278E">
        <w:rPr>
          <w:rFonts w:ascii="Arial" w:hAnsi="Arial" w:cs="Arial"/>
          <w:sz w:val="24"/>
          <w:lang w:val="fr-CA"/>
        </w:rPr>
        <w:t xml:space="preserve">Pour les nouveau-nés, omettre </w:t>
      </w:r>
      <w:r w:rsidR="009C2C7F" w:rsidRPr="00FB278E">
        <w:rPr>
          <w:rFonts w:ascii="Arial" w:hAnsi="Arial" w:cs="Arial"/>
          <w:sz w:val="24"/>
          <w:lang w:val="fr-CA"/>
        </w:rPr>
        <w:t>A</w:t>
      </w:r>
      <w:r w:rsidR="009C2C7F" w:rsidRPr="00FB278E">
        <w:rPr>
          <w:rFonts w:ascii="Arial" w:hAnsi="Arial" w:cs="Arial"/>
          <w:sz w:val="24"/>
          <w:vertAlign w:val="subscript"/>
          <w:lang w:val="fr-CA"/>
        </w:rPr>
        <w:t>1</w:t>
      </w:r>
      <w:r w:rsidR="009C2C7F" w:rsidRPr="00FB278E">
        <w:rPr>
          <w:rFonts w:ascii="Arial" w:hAnsi="Arial" w:cs="Arial"/>
          <w:sz w:val="24"/>
          <w:lang w:val="fr-CA"/>
        </w:rPr>
        <w:t xml:space="preserve">C </w:t>
      </w:r>
      <w:r w:rsidR="001E7578" w:rsidRPr="00FB278E">
        <w:rPr>
          <w:rFonts w:ascii="Arial" w:hAnsi="Arial" w:cs="Arial"/>
          <w:sz w:val="24"/>
          <w:lang w:val="fr-CA"/>
        </w:rPr>
        <w:t>et</w:t>
      </w:r>
      <w:r w:rsidR="009C2C7F" w:rsidRPr="00FB278E">
        <w:rPr>
          <w:rFonts w:ascii="Arial" w:hAnsi="Arial" w:cs="Arial"/>
          <w:sz w:val="24"/>
          <w:lang w:val="fr-CA"/>
        </w:rPr>
        <w:t xml:space="preserve"> BC</w:t>
      </w:r>
      <w:r w:rsidR="001E7578" w:rsidRPr="00FB278E">
        <w:rPr>
          <w:rFonts w:ascii="Arial" w:hAnsi="Arial" w:cs="Arial"/>
          <w:sz w:val="24"/>
          <w:lang w:val="fr-CA"/>
        </w:rPr>
        <w:t>.</w:t>
      </w:r>
      <w:r w:rsidR="001E7578" w:rsidRPr="00FB278E">
        <w:rPr>
          <w:rFonts w:ascii="Arial" w:hAnsi="Arial" w:cs="Arial"/>
          <w:sz w:val="24"/>
          <w:lang w:val="fr-CA"/>
        </w:rPr>
        <w:br/>
      </w:r>
    </w:p>
    <w:p w:rsidR="009C2C7F" w:rsidRPr="00FB278E" w:rsidRDefault="001E7578">
      <w:pPr>
        <w:numPr>
          <w:ilvl w:val="2"/>
          <w:numId w:val="1"/>
        </w:numPr>
        <w:rPr>
          <w:rFonts w:ascii="Arial" w:hAnsi="Arial" w:cs="Arial"/>
          <w:sz w:val="24"/>
          <w:lang w:val="fr-CA"/>
        </w:rPr>
      </w:pPr>
      <w:r w:rsidRPr="00FB278E">
        <w:rPr>
          <w:rFonts w:ascii="Arial" w:hAnsi="Arial" w:cs="Arial"/>
          <w:sz w:val="24"/>
          <w:lang w:val="fr-CA"/>
        </w:rPr>
        <w:t xml:space="preserve">Pour chaque patient, marquer sur le tube </w:t>
      </w:r>
      <w:r w:rsidR="00C34A3B" w:rsidRPr="00FB278E">
        <w:rPr>
          <w:rFonts w:ascii="Arial" w:hAnsi="Arial" w:cs="Arial"/>
          <w:sz w:val="24"/>
          <w:lang w:val="fr-CA"/>
        </w:rPr>
        <w:t xml:space="preserve">le </w:t>
      </w:r>
      <w:r w:rsidRPr="00FB278E">
        <w:rPr>
          <w:rFonts w:ascii="Arial" w:hAnsi="Arial" w:cs="Arial"/>
          <w:sz w:val="24"/>
          <w:lang w:val="fr-CA"/>
        </w:rPr>
        <w:t xml:space="preserve">nom de famille </w:t>
      </w:r>
      <w:r w:rsidR="00C34A3B" w:rsidRPr="00FB278E">
        <w:rPr>
          <w:rFonts w:ascii="Arial" w:hAnsi="Arial" w:cs="Arial"/>
          <w:sz w:val="24"/>
          <w:lang w:val="fr-CA"/>
        </w:rPr>
        <w:t>du patient</w:t>
      </w:r>
      <w:r w:rsidRPr="00FB278E">
        <w:rPr>
          <w:rFonts w:ascii="Arial" w:hAnsi="Arial" w:cs="Arial"/>
          <w:sz w:val="24"/>
          <w:lang w:val="fr-CA"/>
        </w:rPr>
        <w:t xml:space="preserve"> et le réactif correspondant. On peut abréger </w:t>
      </w:r>
      <w:r w:rsidR="000808F6" w:rsidRPr="00FB278E">
        <w:rPr>
          <w:rFonts w:ascii="Arial" w:hAnsi="Arial" w:cs="Arial"/>
          <w:sz w:val="24"/>
          <w:lang w:val="fr-CA"/>
        </w:rPr>
        <w:t>le</w:t>
      </w:r>
      <w:r w:rsidRPr="00FB278E">
        <w:rPr>
          <w:rFonts w:ascii="Arial" w:hAnsi="Arial" w:cs="Arial"/>
          <w:sz w:val="24"/>
          <w:lang w:val="fr-CA"/>
        </w:rPr>
        <w:t xml:space="preserve"> nom </w:t>
      </w:r>
      <w:r w:rsidR="00C34A3B" w:rsidRPr="00FB278E">
        <w:rPr>
          <w:rFonts w:ascii="Arial" w:hAnsi="Arial" w:cs="Arial"/>
          <w:sz w:val="24"/>
          <w:lang w:val="fr-CA"/>
        </w:rPr>
        <w:t xml:space="preserve">du patient </w:t>
      </w:r>
      <w:r w:rsidRPr="00FB278E">
        <w:rPr>
          <w:rFonts w:ascii="Arial" w:hAnsi="Arial" w:cs="Arial"/>
          <w:sz w:val="24"/>
          <w:lang w:val="fr-CA"/>
        </w:rPr>
        <w:t>en mettant seulement les 3 premières lettres du nom de famille</w:t>
      </w:r>
      <w:r w:rsidR="009C2C7F" w:rsidRPr="00FB278E">
        <w:rPr>
          <w:rFonts w:ascii="Arial" w:hAnsi="Arial" w:cs="Arial"/>
          <w:sz w:val="24"/>
          <w:lang w:val="fr-CA"/>
        </w:rPr>
        <w:t>.</w:t>
      </w:r>
    </w:p>
    <w:p w:rsidR="009C2C7F" w:rsidRPr="00FB278E" w:rsidRDefault="009C2C7F">
      <w:pPr>
        <w:rPr>
          <w:rFonts w:ascii="Arial" w:hAnsi="Arial" w:cs="Arial"/>
          <w:sz w:val="24"/>
          <w:lang w:val="fr-CA"/>
        </w:rPr>
      </w:pPr>
    </w:p>
    <w:p w:rsidR="009C2C7F" w:rsidRPr="00FB278E" w:rsidRDefault="001E7578">
      <w:pPr>
        <w:numPr>
          <w:ilvl w:val="2"/>
          <w:numId w:val="1"/>
        </w:numPr>
        <w:rPr>
          <w:rFonts w:ascii="Arial" w:hAnsi="Arial" w:cs="Arial"/>
          <w:sz w:val="24"/>
          <w:lang w:val="fr-CA"/>
        </w:rPr>
      </w:pPr>
      <w:r w:rsidRPr="00FB278E">
        <w:rPr>
          <w:rFonts w:ascii="Arial" w:hAnsi="Arial" w:cs="Arial"/>
          <w:sz w:val="24"/>
          <w:lang w:val="fr-CA"/>
        </w:rPr>
        <w:t xml:space="preserve">On peut analyser en même temps les échantillons de jusqu’à </w:t>
      </w:r>
      <w:r w:rsidR="00213B10" w:rsidRPr="00FB278E">
        <w:rPr>
          <w:rFonts w:ascii="Arial" w:hAnsi="Arial" w:cs="Arial"/>
          <w:sz w:val="24"/>
          <w:lang w:val="fr-CA"/>
        </w:rPr>
        <w:t>six (</w:t>
      </w:r>
      <w:r w:rsidR="009C2C7F" w:rsidRPr="00FB278E">
        <w:rPr>
          <w:rFonts w:ascii="Arial" w:hAnsi="Arial" w:cs="Arial"/>
          <w:sz w:val="24"/>
          <w:lang w:val="fr-CA"/>
        </w:rPr>
        <w:t>6</w:t>
      </w:r>
      <w:r w:rsidR="00213B10" w:rsidRPr="00FB278E">
        <w:rPr>
          <w:rFonts w:ascii="Arial" w:hAnsi="Arial" w:cs="Arial"/>
          <w:sz w:val="24"/>
          <w:lang w:val="fr-CA"/>
        </w:rPr>
        <w:t>)</w:t>
      </w:r>
      <w:r w:rsidR="009C2C7F" w:rsidRPr="00FB278E">
        <w:rPr>
          <w:rFonts w:ascii="Arial" w:hAnsi="Arial" w:cs="Arial"/>
          <w:sz w:val="24"/>
          <w:lang w:val="fr-CA"/>
        </w:rPr>
        <w:t xml:space="preserve"> patient</w:t>
      </w:r>
      <w:r w:rsidRPr="00FB278E">
        <w:rPr>
          <w:rFonts w:ascii="Arial" w:hAnsi="Arial" w:cs="Arial"/>
          <w:sz w:val="24"/>
          <w:lang w:val="fr-CA"/>
        </w:rPr>
        <w:t>s, en attribuant une</w:t>
      </w:r>
      <w:r w:rsidR="00213B10" w:rsidRPr="00FB278E">
        <w:rPr>
          <w:rFonts w:ascii="Arial" w:hAnsi="Arial" w:cs="Arial"/>
          <w:sz w:val="24"/>
          <w:lang w:val="fr-CA"/>
        </w:rPr>
        <w:t xml:space="preserve"> (1)</w:t>
      </w:r>
      <w:r w:rsidRPr="00FB278E">
        <w:rPr>
          <w:rFonts w:ascii="Arial" w:hAnsi="Arial" w:cs="Arial"/>
          <w:sz w:val="24"/>
          <w:lang w:val="fr-CA"/>
        </w:rPr>
        <w:t xml:space="preserve"> rangée à chaque patient. </w:t>
      </w:r>
    </w:p>
    <w:p w:rsidR="009C2C7F" w:rsidRPr="00FB278E" w:rsidRDefault="009C2C7F">
      <w:pPr>
        <w:rPr>
          <w:rFonts w:ascii="Arial" w:hAnsi="Arial" w:cs="Arial"/>
          <w:sz w:val="24"/>
          <w:lang w:val="fr-CA"/>
        </w:rPr>
      </w:pPr>
    </w:p>
    <w:p w:rsidR="009C2C7F" w:rsidRPr="00FB278E" w:rsidRDefault="001E7578">
      <w:pPr>
        <w:numPr>
          <w:ilvl w:val="2"/>
          <w:numId w:val="1"/>
        </w:numPr>
        <w:rPr>
          <w:rFonts w:ascii="Arial" w:hAnsi="Arial" w:cs="Arial"/>
          <w:sz w:val="24"/>
          <w:lang w:val="fr-CA"/>
        </w:rPr>
      </w:pPr>
      <w:r w:rsidRPr="00FB278E">
        <w:rPr>
          <w:rFonts w:ascii="Arial" w:hAnsi="Arial" w:cs="Arial"/>
          <w:sz w:val="24"/>
          <w:lang w:val="fr-CA"/>
        </w:rPr>
        <w:t xml:space="preserve">Placer les tubes dans le support conformément au </w:t>
      </w:r>
      <w:r w:rsidR="00C76FD6" w:rsidRPr="00FB278E">
        <w:rPr>
          <w:rFonts w:ascii="Arial" w:hAnsi="Arial" w:cs="Arial"/>
          <w:sz w:val="24"/>
          <w:lang w:val="fr-CA"/>
        </w:rPr>
        <w:t>schéma</w:t>
      </w:r>
      <w:r w:rsidRPr="00FB278E">
        <w:rPr>
          <w:rFonts w:ascii="Arial" w:hAnsi="Arial" w:cs="Arial"/>
          <w:sz w:val="24"/>
          <w:lang w:val="fr-CA"/>
        </w:rPr>
        <w:t xml:space="preserve"> n</w:t>
      </w:r>
      <w:r w:rsidRPr="00FB278E">
        <w:rPr>
          <w:rFonts w:ascii="Arial" w:hAnsi="Arial" w:cs="Arial"/>
          <w:sz w:val="24"/>
          <w:vertAlign w:val="superscript"/>
          <w:lang w:val="fr-CA"/>
        </w:rPr>
        <w:t>o</w:t>
      </w:r>
      <w:r w:rsidRPr="00FB278E">
        <w:rPr>
          <w:rFonts w:ascii="Arial" w:hAnsi="Arial" w:cs="Arial"/>
          <w:sz w:val="24"/>
          <w:lang w:val="fr-CA"/>
        </w:rPr>
        <w:t xml:space="preserve"> </w:t>
      </w:r>
      <w:r w:rsidR="009C2C7F" w:rsidRPr="00FB278E">
        <w:rPr>
          <w:rFonts w:ascii="Arial" w:hAnsi="Arial" w:cs="Arial"/>
          <w:sz w:val="24"/>
          <w:lang w:val="fr-CA"/>
        </w:rPr>
        <w:t xml:space="preserve">1 (page </w:t>
      </w:r>
      <w:r w:rsidRPr="00FB278E">
        <w:rPr>
          <w:rFonts w:ascii="Arial" w:hAnsi="Arial" w:cs="Arial"/>
          <w:sz w:val="24"/>
          <w:lang w:val="fr-CA"/>
        </w:rPr>
        <w:t>4</w:t>
      </w:r>
      <w:r w:rsidR="009C2C7F" w:rsidRPr="00FB278E">
        <w:rPr>
          <w:rFonts w:ascii="Arial" w:hAnsi="Arial" w:cs="Arial"/>
          <w:sz w:val="24"/>
          <w:lang w:val="fr-CA"/>
        </w:rPr>
        <w:t>).</w:t>
      </w:r>
    </w:p>
    <w:p w:rsidR="009C2C7F" w:rsidRPr="00FB278E" w:rsidRDefault="009C2C7F">
      <w:pPr>
        <w:ind w:left="1440"/>
        <w:rPr>
          <w:rFonts w:ascii="Arial" w:hAnsi="Arial" w:cs="Arial"/>
          <w:sz w:val="24"/>
          <w:lang w:val="fr-CA"/>
        </w:rPr>
      </w:pPr>
    </w:p>
    <w:p w:rsidR="009C2C7F" w:rsidRPr="00FB278E" w:rsidRDefault="00E827CB">
      <w:pPr>
        <w:numPr>
          <w:ilvl w:val="1"/>
          <w:numId w:val="1"/>
        </w:numPr>
        <w:rPr>
          <w:rFonts w:ascii="Arial" w:hAnsi="Arial" w:cs="Arial"/>
          <w:sz w:val="24"/>
          <w:lang w:val="fr-CA"/>
        </w:rPr>
      </w:pPr>
      <w:r w:rsidRPr="00FB278E">
        <w:rPr>
          <w:rFonts w:ascii="Arial" w:hAnsi="Arial" w:cs="Arial"/>
          <w:sz w:val="24"/>
          <w:lang w:val="fr-CA"/>
        </w:rPr>
        <w:t>Étiquetage des tubes pour le g</w:t>
      </w:r>
      <w:r w:rsidR="00C9309E" w:rsidRPr="00FB278E">
        <w:rPr>
          <w:rFonts w:ascii="Arial" w:hAnsi="Arial" w:cs="Arial"/>
          <w:sz w:val="24"/>
          <w:lang w:val="fr-CA"/>
        </w:rPr>
        <w:t>roup</w:t>
      </w:r>
      <w:r w:rsidR="001E7578" w:rsidRPr="00FB278E">
        <w:rPr>
          <w:rFonts w:ascii="Arial" w:hAnsi="Arial" w:cs="Arial"/>
          <w:sz w:val="24"/>
          <w:lang w:val="fr-CA"/>
        </w:rPr>
        <w:t>age</w:t>
      </w:r>
      <w:r w:rsidR="00C9309E" w:rsidRPr="00FB278E">
        <w:rPr>
          <w:rFonts w:ascii="Arial" w:hAnsi="Arial" w:cs="Arial"/>
          <w:sz w:val="24"/>
          <w:lang w:val="fr-CA"/>
        </w:rPr>
        <w:t xml:space="preserve"> et dépistage </w:t>
      </w:r>
      <w:r w:rsidR="009C2C7F" w:rsidRPr="00FB278E">
        <w:rPr>
          <w:rFonts w:ascii="Arial" w:hAnsi="Arial" w:cs="Arial"/>
          <w:sz w:val="24"/>
          <w:lang w:val="fr-CA"/>
        </w:rPr>
        <w:t>:</w:t>
      </w:r>
    </w:p>
    <w:p w:rsidR="009C2C7F" w:rsidRPr="00FB278E" w:rsidRDefault="009C2C7F">
      <w:pPr>
        <w:ind w:left="720"/>
        <w:rPr>
          <w:rFonts w:ascii="Arial" w:hAnsi="Arial" w:cs="Arial"/>
          <w:sz w:val="24"/>
          <w:lang w:val="fr-CA"/>
        </w:rPr>
      </w:pPr>
    </w:p>
    <w:p w:rsidR="009C2C7F" w:rsidRPr="00FB278E" w:rsidRDefault="001E7578">
      <w:pPr>
        <w:numPr>
          <w:ilvl w:val="2"/>
          <w:numId w:val="1"/>
        </w:numPr>
        <w:rPr>
          <w:rFonts w:ascii="Arial" w:hAnsi="Arial" w:cs="Arial"/>
          <w:sz w:val="24"/>
          <w:lang w:val="fr-CA"/>
        </w:rPr>
      </w:pPr>
      <w:r w:rsidRPr="00FB278E">
        <w:rPr>
          <w:rFonts w:ascii="Arial" w:hAnsi="Arial" w:cs="Arial"/>
          <w:sz w:val="24"/>
          <w:lang w:val="fr-CA"/>
        </w:rPr>
        <w:t xml:space="preserve">Étiqueter les tubes conformément au </w:t>
      </w:r>
      <w:r w:rsidR="00C76FD6" w:rsidRPr="00FB278E">
        <w:rPr>
          <w:rFonts w:ascii="Arial" w:hAnsi="Arial" w:cs="Arial"/>
          <w:sz w:val="24"/>
          <w:lang w:val="fr-CA"/>
        </w:rPr>
        <w:t>schéma</w:t>
      </w:r>
      <w:r w:rsidRPr="00FB278E">
        <w:rPr>
          <w:rFonts w:ascii="Arial" w:hAnsi="Arial" w:cs="Arial"/>
          <w:sz w:val="24"/>
          <w:lang w:val="fr-CA"/>
        </w:rPr>
        <w:t xml:space="preserve"> du support n</w:t>
      </w:r>
      <w:r w:rsidRPr="00FB278E">
        <w:rPr>
          <w:rFonts w:ascii="Arial" w:hAnsi="Arial" w:cs="Arial"/>
          <w:sz w:val="24"/>
          <w:vertAlign w:val="superscript"/>
          <w:lang w:val="fr-CA"/>
        </w:rPr>
        <w:t>o</w:t>
      </w:r>
      <w:r w:rsidR="00C76FD6" w:rsidRPr="00FB278E">
        <w:rPr>
          <w:rFonts w:ascii="Arial" w:hAnsi="Arial" w:cs="Arial"/>
          <w:sz w:val="24"/>
          <w:vertAlign w:val="superscript"/>
          <w:lang w:val="fr-CA"/>
        </w:rPr>
        <w:t> </w:t>
      </w:r>
      <w:r w:rsidRPr="00FB278E">
        <w:rPr>
          <w:rFonts w:ascii="Arial" w:hAnsi="Arial" w:cs="Arial"/>
          <w:sz w:val="24"/>
          <w:lang w:val="fr-CA"/>
        </w:rPr>
        <w:t>2 (page 4)</w:t>
      </w:r>
      <w:r w:rsidR="009C2C7F" w:rsidRPr="00FB278E">
        <w:rPr>
          <w:rFonts w:ascii="Arial" w:hAnsi="Arial" w:cs="Arial"/>
          <w:sz w:val="24"/>
          <w:lang w:val="fr-CA"/>
        </w:rPr>
        <w:t xml:space="preserve">. </w:t>
      </w:r>
      <w:r w:rsidRPr="00FB278E">
        <w:rPr>
          <w:rFonts w:ascii="Arial" w:hAnsi="Arial" w:cs="Arial"/>
          <w:sz w:val="24"/>
          <w:lang w:val="fr-CA"/>
        </w:rPr>
        <w:t>Pour les nouveau-nés, omettre A</w:t>
      </w:r>
      <w:r w:rsidRPr="00FB278E">
        <w:rPr>
          <w:rFonts w:ascii="Arial" w:hAnsi="Arial" w:cs="Arial"/>
          <w:sz w:val="24"/>
          <w:vertAlign w:val="subscript"/>
          <w:lang w:val="fr-CA"/>
        </w:rPr>
        <w:t>1</w:t>
      </w:r>
      <w:r w:rsidRPr="00FB278E">
        <w:rPr>
          <w:rFonts w:ascii="Arial" w:hAnsi="Arial" w:cs="Arial"/>
          <w:sz w:val="24"/>
          <w:lang w:val="fr-CA"/>
        </w:rPr>
        <w:t>C et BC.</w:t>
      </w:r>
    </w:p>
    <w:p w:rsidR="001E7578" w:rsidRPr="00FB278E" w:rsidRDefault="001E7578" w:rsidP="001E7578">
      <w:pPr>
        <w:ind w:left="1440"/>
        <w:rPr>
          <w:rFonts w:ascii="Arial" w:hAnsi="Arial" w:cs="Arial"/>
          <w:sz w:val="24"/>
          <w:lang w:val="fr-CA"/>
        </w:rPr>
      </w:pPr>
    </w:p>
    <w:p w:rsidR="001E7578" w:rsidRPr="00FB278E" w:rsidRDefault="001E7578" w:rsidP="001E7578">
      <w:pPr>
        <w:numPr>
          <w:ilvl w:val="2"/>
          <w:numId w:val="1"/>
        </w:numPr>
        <w:rPr>
          <w:rFonts w:ascii="Arial" w:hAnsi="Arial" w:cs="Arial"/>
          <w:sz w:val="24"/>
          <w:lang w:val="fr-CA"/>
        </w:rPr>
      </w:pPr>
      <w:r w:rsidRPr="00FB278E">
        <w:rPr>
          <w:rFonts w:ascii="Arial" w:hAnsi="Arial" w:cs="Arial"/>
          <w:sz w:val="24"/>
          <w:lang w:val="fr-CA"/>
        </w:rPr>
        <w:t xml:space="preserve">On peut analyser en même temps les échantillons de jusqu’à </w:t>
      </w:r>
      <w:r w:rsidR="00213B10" w:rsidRPr="00FB278E">
        <w:rPr>
          <w:rFonts w:ascii="Arial" w:hAnsi="Arial" w:cs="Arial"/>
          <w:sz w:val="24"/>
          <w:lang w:val="fr-CA"/>
        </w:rPr>
        <w:t>trois (</w:t>
      </w:r>
      <w:r w:rsidRPr="00FB278E">
        <w:rPr>
          <w:rFonts w:ascii="Arial" w:hAnsi="Arial" w:cs="Arial"/>
          <w:sz w:val="24"/>
          <w:lang w:val="fr-CA"/>
        </w:rPr>
        <w:t>3</w:t>
      </w:r>
      <w:r w:rsidR="00213B10" w:rsidRPr="00FB278E">
        <w:rPr>
          <w:rFonts w:ascii="Arial" w:hAnsi="Arial" w:cs="Arial"/>
          <w:sz w:val="24"/>
          <w:lang w:val="fr-CA"/>
        </w:rPr>
        <w:t>)</w:t>
      </w:r>
      <w:r w:rsidRPr="00FB278E">
        <w:rPr>
          <w:rFonts w:ascii="Arial" w:hAnsi="Arial" w:cs="Arial"/>
          <w:sz w:val="24"/>
          <w:lang w:val="fr-CA"/>
        </w:rPr>
        <w:t xml:space="preserve"> patients, en attribuant une </w:t>
      </w:r>
      <w:r w:rsidR="00213B10" w:rsidRPr="00FB278E">
        <w:rPr>
          <w:rFonts w:ascii="Arial" w:hAnsi="Arial" w:cs="Arial"/>
          <w:sz w:val="24"/>
          <w:lang w:val="fr-CA"/>
        </w:rPr>
        <w:t xml:space="preserve">(1) </w:t>
      </w:r>
      <w:r w:rsidRPr="00FB278E">
        <w:rPr>
          <w:rFonts w:ascii="Arial" w:hAnsi="Arial" w:cs="Arial"/>
          <w:sz w:val="24"/>
          <w:lang w:val="fr-CA"/>
        </w:rPr>
        <w:t>rangée à chaque patient</w:t>
      </w:r>
      <w:r w:rsidR="000808F6" w:rsidRPr="00FB278E">
        <w:rPr>
          <w:rFonts w:ascii="Arial" w:hAnsi="Arial" w:cs="Arial"/>
          <w:sz w:val="24"/>
          <w:lang w:val="fr-CA"/>
        </w:rPr>
        <w:t xml:space="preserve"> et en sautant une rangée entre chaque patient</w:t>
      </w:r>
      <w:r w:rsidRPr="00FB278E">
        <w:rPr>
          <w:rFonts w:ascii="Arial" w:hAnsi="Arial" w:cs="Arial"/>
          <w:sz w:val="24"/>
          <w:lang w:val="fr-CA"/>
        </w:rPr>
        <w:t xml:space="preserve">. </w:t>
      </w:r>
    </w:p>
    <w:p w:rsidR="009C2C7F" w:rsidRPr="00FB278E" w:rsidRDefault="009C2C7F">
      <w:pPr>
        <w:rPr>
          <w:rFonts w:ascii="Arial" w:hAnsi="Arial" w:cs="Arial"/>
          <w:sz w:val="24"/>
          <w:lang w:val="fr-CA"/>
        </w:rPr>
      </w:pPr>
    </w:p>
    <w:p w:rsidR="001E7578" w:rsidRPr="00FB278E" w:rsidRDefault="001E7578" w:rsidP="001E7578">
      <w:pPr>
        <w:numPr>
          <w:ilvl w:val="2"/>
          <w:numId w:val="1"/>
        </w:numPr>
        <w:rPr>
          <w:rFonts w:ascii="Arial" w:hAnsi="Arial" w:cs="Arial"/>
          <w:sz w:val="24"/>
          <w:lang w:val="fr-CA"/>
        </w:rPr>
      </w:pPr>
      <w:r w:rsidRPr="00FB278E">
        <w:rPr>
          <w:rFonts w:ascii="Arial" w:hAnsi="Arial" w:cs="Arial"/>
          <w:sz w:val="24"/>
          <w:lang w:val="fr-CA"/>
        </w:rPr>
        <w:t xml:space="preserve">Pour chaque patient, marquer sur le tube </w:t>
      </w:r>
      <w:r w:rsidR="00C34A3B" w:rsidRPr="00FB278E">
        <w:rPr>
          <w:rFonts w:ascii="Arial" w:hAnsi="Arial" w:cs="Arial"/>
          <w:sz w:val="24"/>
          <w:lang w:val="fr-CA"/>
        </w:rPr>
        <w:t xml:space="preserve">le </w:t>
      </w:r>
      <w:r w:rsidRPr="00FB278E">
        <w:rPr>
          <w:rFonts w:ascii="Arial" w:hAnsi="Arial" w:cs="Arial"/>
          <w:sz w:val="24"/>
          <w:lang w:val="fr-CA"/>
        </w:rPr>
        <w:t xml:space="preserve">nom de famille </w:t>
      </w:r>
      <w:r w:rsidR="00C34A3B" w:rsidRPr="00FB278E">
        <w:rPr>
          <w:rFonts w:ascii="Arial" w:hAnsi="Arial" w:cs="Arial"/>
          <w:sz w:val="24"/>
          <w:lang w:val="fr-CA"/>
        </w:rPr>
        <w:t xml:space="preserve">du patient </w:t>
      </w:r>
      <w:r w:rsidRPr="00FB278E">
        <w:rPr>
          <w:rFonts w:ascii="Arial" w:hAnsi="Arial" w:cs="Arial"/>
          <w:sz w:val="24"/>
          <w:lang w:val="fr-CA"/>
        </w:rPr>
        <w:t xml:space="preserve">et le réactif correspondant. On peut abréger le nom </w:t>
      </w:r>
      <w:r w:rsidR="00C34A3B" w:rsidRPr="00FB278E">
        <w:rPr>
          <w:rFonts w:ascii="Arial" w:hAnsi="Arial" w:cs="Arial"/>
          <w:sz w:val="24"/>
          <w:lang w:val="fr-CA"/>
        </w:rPr>
        <w:t xml:space="preserve">du patient </w:t>
      </w:r>
      <w:r w:rsidRPr="00FB278E">
        <w:rPr>
          <w:rFonts w:ascii="Arial" w:hAnsi="Arial" w:cs="Arial"/>
          <w:sz w:val="24"/>
          <w:lang w:val="fr-CA"/>
        </w:rPr>
        <w:t>en mettant seulement les 3 premières lettres du nom de famille.</w:t>
      </w:r>
      <w:r w:rsidR="00E827CB" w:rsidRPr="00FB278E">
        <w:rPr>
          <w:rFonts w:ascii="Arial" w:hAnsi="Arial" w:cs="Arial"/>
          <w:sz w:val="24"/>
          <w:lang w:val="fr-CA"/>
        </w:rPr>
        <w:t xml:space="preserve"> Voir la remarque 8.2.</w:t>
      </w:r>
      <w:r w:rsidRPr="00FB278E">
        <w:rPr>
          <w:rFonts w:ascii="Arial" w:hAnsi="Arial" w:cs="Arial"/>
          <w:sz w:val="24"/>
          <w:lang w:val="fr-CA"/>
        </w:rPr>
        <w:br/>
      </w:r>
    </w:p>
    <w:p w:rsidR="000808F6" w:rsidRPr="00FB278E" w:rsidRDefault="000808F6" w:rsidP="000808F6">
      <w:pPr>
        <w:numPr>
          <w:ilvl w:val="2"/>
          <w:numId w:val="1"/>
        </w:numPr>
        <w:rPr>
          <w:rFonts w:ascii="Arial" w:hAnsi="Arial" w:cs="Arial"/>
          <w:sz w:val="24"/>
          <w:lang w:val="fr-CA"/>
        </w:rPr>
      </w:pPr>
      <w:r w:rsidRPr="00FB278E">
        <w:rPr>
          <w:rFonts w:ascii="Arial" w:hAnsi="Arial" w:cs="Arial"/>
          <w:sz w:val="24"/>
          <w:lang w:val="fr-CA"/>
        </w:rPr>
        <w:t xml:space="preserve">Placer les tubes dans le support conformément au </w:t>
      </w:r>
      <w:r w:rsidR="00C76FD6" w:rsidRPr="00FB278E">
        <w:rPr>
          <w:rFonts w:ascii="Arial" w:hAnsi="Arial" w:cs="Arial"/>
          <w:sz w:val="24"/>
          <w:lang w:val="fr-CA"/>
        </w:rPr>
        <w:t xml:space="preserve">schéma </w:t>
      </w:r>
      <w:r w:rsidRPr="00FB278E">
        <w:rPr>
          <w:rFonts w:ascii="Arial" w:hAnsi="Arial" w:cs="Arial"/>
          <w:sz w:val="24"/>
          <w:lang w:val="fr-CA"/>
        </w:rPr>
        <w:t>n</w:t>
      </w:r>
      <w:r w:rsidRPr="00FB278E">
        <w:rPr>
          <w:rFonts w:ascii="Arial" w:hAnsi="Arial" w:cs="Arial"/>
          <w:sz w:val="24"/>
          <w:vertAlign w:val="superscript"/>
          <w:lang w:val="fr-CA"/>
        </w:rPr>
        <w:t>o</w:t>
      </w:r>
      <w:r w:rsidRPr="00FB278E">
        <w:rPr>
          <w:rFonts w:ascii="Arial" w:hAnsi="Arial" w:cs="Arial"/>
          <w:sz w:val="24"/>
          <w:lang w:val="fr-CA"/>
        </w:rPr>
        <w:t xml:space="preserve"> 2 (page 4).</w:t>
      </w:r>
    </w:p>
    <w:p w:rsidR="009C2C7F" w:rsidRPr="00FB278E" w:rsidRDefault="009C2C7F" w:rsidP="000808F6">
      <w:pPr>
        <w:ind w:left="1440"/>
        <w:rPr>
          <w:rFonts w:ascii="Arial" w:hAnsi="Arial" w:cs="Arial"/>
          <w:sz w:val="24"/>
          <w:lang w:val="fr-CA"/>
        </w:rPr>
      </w:pPr>
    </w:p>
    <w:p w:rsidR="009C2C7F" w:rsidRPr="00FB278E" w:rsidRDefault="009C2C7F">
      <w:pPr>
        <w:rPr>
          <w:rFonts w:ascii="Arial" w:hAnsi="Arial" w:cs="Arial"/>
          <w:sz w:val="24"/>
          <w:lang w:val="fr-CA"/>
        </w:rPr>
      </w:pPr>
    </w:p>
    <w:p w:rsidR="009C2C7F" w:rsidRPr="00FB278E" w:rsidRDefault="00E827CB">
      <w:pPr>
        <w:numPr>
          <w:ilvl w:val="1"/>
          <w:numId w:val="1"/>
        </w:numPr>
        <w:rPr>
          <w:rFonts w:ascii="Arial" w:hAnsi="Arial" w:cs="Arial"/>
          <w:sz w:val="24"/>
          <w:lang w:val="fr-CA"/>
        </w:rPr>
      </w:pPr>
      <w:r w:rsidRPr="00FB278E">
        <w:rPr>
          <w:rFonts w:ascii="Arial" w:hAnsi="Arial" w:cs="Arial"/>
          <w:sz w:val="24"/>
          <w:lang w:val="fr-CA"/>
        </w:rPr>
        <w:t>Étiquetage des tubes pour g</w:t>
      </w:r>
      <w:r w:rsidR="001E7578" w:rsidRPr="00FB278E">
        <w:rPr>
          <w:rFonts w:ascii="Arial" w:hAnsi="Arial" w:cs="Arial"/>
          <w:sz w:val="24"/>
          <w:lang w:val="fr-CA"/>
        </w:rPr>
        <w:t xml:space="preserve">roupage, dépistage et compatibilité croisée </w:t>
      </w:r>
      <w:r w:rsidR="009C2C7F" w:rsidRPr="00FB278E">
        <w:rPr>
          <w:rFonts w:ascii="Arial" w:hAnsi="Arial" w:cs="Arial"/>
          <w:sz w:val="24"/>
          <w:lang w:val="fr-CA"/>
        </w:rPr>
        <w:t>:</w:t>
      </w:r>
    </w:p>
    <w:p w:rsidR="009C2C7F" w:rsidRPr="00FB278E" w:rsidRDefault="009C2C7F">
      <w:pPr>
        <w:rPr>
          <w:rFonts w:ascii="Arial" w:hAnsi="Arial" w:cs="Arial"/>
          <w:sz w:val="24"/>
          <w:lang w:val="fr-CA"/>
        </w:rPr>
      </w:pPr>
    </w:p>
    <w:p w:rsidR="009C2C7F" w:rsidRPr="00FB278E" w:rsidRDefault="000808F6">
      <w:pPr>
        <w:numPr>
          <w:ilvl w:val="2"/>
          <w:numId w:val="1"/>
        </w:numPr>
        <w:rPr>
          <w:rFonts w:ascii="Arial" w:hAnsi="Arial" w:cs="Arial"/>
          <w:sz w:val="24"/>
          <w:lang w:val="fr-CA"/>
        </w:rPr>
      </w:pPr>
      <w:r w:rsidRPr="00FB278E">
        <w:rPr>
          <w:rFonts w:ascii="Arial" w:hAnsi="Arial" w:cs="Arial"/>
          <w:sz w:val="24"/>
          <w:lang w:val="fr-CA"/>
        </w:rPr>
        <w:t xml:space="preserve">Étiqueter les tubes conformément au </w:t>
      </w:r>
      <w:r w:rsidR="00C76FD6" w:rsidRPr="00FB278E">
        <w:rPr>
          <w:rFonts w:ascii="Arial" w:hAnsi="Arial" w:cs="Arial"/>
          <w:sz w:val="24"/>
          <w:lang w:val="fr-CA"/>
        </w:rPr>
        <w:t>schéma</w:t>
      </w:r>
      <w:r w:rsidRPr="00FB278E">
        <w:rPr>
          <w:rFonts w:ascii="Arial" w:hAnsi="Arial" w:cs="Arial"/>
          <w:sz w:val="24"/>
          <w:lang w:val="fr-CA"/>
        </w:rPr>
        <w:t xml:space="preserve"> du support n</w:t>
      </w:r>
      <w:r w:rsidRPr="00FB278E">
        <w:rPr>
          <w:rFonts w:ascii="Arial" w:hAnsi="Arial" w:cs="Arial"/>
          <w:sz w:val="24"/>
          <w:vertAlign w:val="superscript"/>
          <w:lang w:val="fr-CA"/>
        </w:rPr>
        <w:t>o</w:t>
      </w:r>
      <w:r w:rsidR="00C76FD6" w:rsidRPr="00FB278E">
        <w:rPr>
          <w:rFonts w:ascii="Arial" w:hAnsi="Arial" w:cs="Arial"/>
          <w:sz w:val="24"/>
          <w:vertAlign w:val="superscript"/>
          <w:lang w:val="fr-CA"/>
        </w:rPr>
        <w:t> </w:t>
      </w:r>
      <w:r w:rsidRPr="00FB278E">
        <w:rPr>
          <w:rFonts w:ascii="Arial" w:hAnsi="Arial" w:cs="Arial"/>
          <w:sz w:val="24"/>
          <w:lang w:val="fr-CA"/>
        </w:rPr>
        <w:t>3 (page 5). Pour les nouveau-nés, omettre A</w:t>
      </w:r>
      <w:r w:rsidRPr="00FB278E">
        <w:rPr>
          <w:rFonts w:ascii="Arial" w:hAnsi="Arial" w:cs="Arial"/>
          <w:sz w:val="24"/>
          <w:vertAlign w:val="subscript"/>
          <w:lang w:val="fr-CA"/>
        </w:rPr>
        <w:t>1</w:t>
      </w:r>
      <w:r w:rsidRPr="00FB278E">
        <w:rPr>
          <w:rFonts w:ascii="Arial" w:hAnsi="Arial" w:cs="Arial"/>
          <w:sz w:val="24"/>
          <w:lang w:val="fr-CA"/>
        </w:rPr>
        <w:t>C et BC</w:t>
      </w:r>
      <w:r w:rsidR="009C2C7F" w:rsidRPr="00FB278E">
        <w:rPr>
          <w:rFonts w:ascii="Arial" w:hAnsi="Arial" w:cs="Arial"/>
          <w:sz w:val="24"/>
          <w:lang w:val="fr-CA"/>
        </w:rPr>
        <w:t xml:space="preserve">.   </w:t>
      </w:r>
    </w:p>
    <w:p w:rsidR="009C2C7F" w:rsidRPr="00FB278E" w:rsidRDefault="009C2C7F">
      <w:pPr>
        <w:rPr>
          <w:rFonts w:ascii="Arial" w:hAnsi="Arial" w:cs="Arial"/>
          <w:sz w:val="24"/>
          <w:lang w:val="fr-CA"/>
        </w:rPr>
      </w:pPr>
    </w:p>
    <w:p w:rsidR="009C2C7F" w:rsidRPr="00FB278E" w:rsidRDefault="00C76FD6">
      <w:pPr>
        <w:numPr>
          <w:ilvl w:val="2"/>
          <w:numId w:val="1"/>
        </w:numPr>
        <w:rPr>
          <w:rFonts w:ascii="Arial" w:hAnsi="Arial" w:cs="Arial"/>
          <w:sz w:val="24"/>
          <w:lang w:val="fr-CA"/>
        </w:rPr>
      </w:pPr>
      <w:r w:rsidRPr="00FB278E">
        <w:rPr>
          <w:rFonts w:ascii="Arial" w:hAnsi="Arial" w:cs="Arial"/>
          <w:sz w:val="24"/>
          <w:lang w:val="fr-CA"/>
        </w:rPr>
        <w:t>Attribuer</w:t>
      </w:r>
      <w:r w:rsidR="000808F6" w:rsidRPr="00FB278E">
        <w:rPr>
          <w:rFonts w:ascii="Arial" w:hAnsi="Arial" w:cs="Arial"/>
          <w:sz w:val="24"/>
          <w:lang w:val="fr-CA"/>
        </w:rPr>
        <w:t xml:space="preserve"> un </w:t>
      </w:r>
      <w:r w:rsidR="00213B10" w:rsidRPr="00FB278E">
        <w:rPr>
          <w:rFonts w:ascii="Arial" w:hAnsi="Arial" w:cs="Arial"/>
          <w:sz w:val="24"/>
          <w:lang w:val="fr-CA"/>
        </w:rPr>
        <w:t xml:space="preserve">(1) </w:t>
      </w:r>
      <w:r w:rsidR="000808F6" w:rsidRPr="00FB278E">
        <w:rPr>
          <w:rFonts w:ascii="Arial" w:hAnsi="Arial" w:cs="Arial"/>
          <w:sz w:val="24"/>
          <w:lang w:val="fr-CA"/>
        </w:rPr>
        <w:t xml:space="preserve">support à chaque patient. Marquer sur tous les tubes </w:t>
      </w:r>
      <w:r w:rsidR="00C34A3B" w:rsidRPr="00FB278E">
        <w:rPr>
          <w:rFonts w:ascii="Arial" w:hAnsi="Arial" w:cs="Arial"/>
          <w:sz w:val="24"/>
          <w:lang w:val="fr-CA"/>
        </w:rPr>
        <w:t xml:space="preserve">le </w:t>
      </w:r>
      <w:r w:rsidR="000808F6" w:rsidRPr="00FB278E">
        <w:rPr>
          <w:rFonts w:ascii="Arial" w:hAnsi="Arial" w:cs="Arial"/>
          <w:sz w:val="24"/>
          <w:lang w:val="fr-CA"/>
        </w:rPr>
        <w:t xml:space="preserve">nom de famille </w:t>
      </w:r>
      <w:r w:rsidR="00C34A3B" w:rsidRPr="00FB278E">
        <w:rPr>
          <w:rFonts w:ascii="Arial" w:hAnsi="Arial" w:cs="Arial"/>
          <w:sz w:val="24"/>
          <w:lang w:val="fr-CA"/>
        </w:rPr>
        <w:t xml:space="preserve">du patient </w:t>
      </w:r>
      <w:r w:rsidR="000808F6" w:rsidRPr="00FB278E">
        <w:rPr>
          <w:rFonts w:ascii="Arial" w:hAnsi="Arial" w:cs="Arial"/>
          <w:sz w:val="24"/>
          <w:lang w:val="fr-CA"/>
        </w:rPr>
        <w:t>et le réactif correspondant</w:t>
      </w:r>
      <w:r w:rsidR="009C2C7F" w:rsidRPr="00FB278E">
        <w:rPr>
          <w:rFonts w:ascii="Arial" w:hAnsi="Arial" w:cs="Arial"/>
          <w:sz w:val="24"/>
          <w:lang w:val="fr-CA"/>
        </w:rPr>
        <w:t xml:space="preserve">. </w:t>
      </w:r>
      <w:r w:rsidR="001E022B" w:rsidRPr="00FB278E">
        <w:rPr>
          <w:rFonts w:ascii="Arial" w:hAnsi="Arial" w:cs="Arial"/>
          <w:sz w:val="24"/>
          <w:lang w:val="fr-CA"/>
        </w:rPr>
        <w:t xml:space="preserve">On peut abréger le nom du patient en utilisant les 3 premières lettres </w:t>
      </w:r>
      <w:r w:rsidR="00C34A3B" w:rsidRPr="00FB278E">
        <w:rPr>
          <w:rFonts w:ascii="Arial" w:hAnsi="Arial" w:cs="Arial"/>
          <w:sz w:val="24"/>
          <w:lang w:val="fr-CA"/>
        </w:rPr>
        <w:t>du</w:t>
      </w:r>
      <w:r w:rsidR="001E022B" w:rsidRPr="00FB278E">
        <w:rPr>
          <w:rFonts w:ascii="Arial" w:hAnsi="Arial" w:cs="Arial"/>
          <w:sz w:val="24"/>
          <w:lang w:val="fr-CA"/>
        </w:rPr>
        <w:t xml:space="preserve"> nom de famille.</w:t>
      </w:r>
      <w:r w:rsidR="009C2C7F" w:rsidRPr="00FB278E">
        <w:rPr>
          <w:rFonts w:ascii="Arial" w:hAnsi="Arial" w:cs="Arial"/>
          <w:sz w:val="24"/>
          <w:lang w:val="fr-CA"/>
        </w:rPr>
        <w:t xml:space="preserve"> </w:t>
      </w:r>
    </w:p>
    <w:p w:rsidR="009C2C7F" w:rsidRPr="00FB278E" w:rsidRDefault="009C2C7F">
      <w:pPr>
        <w:rPr>
          <w:rFonts w:ascii="Arial" w:hAnsi="Arial" w:cs="Arial"/>
          <w:sz w:val="24"/>
          <w:lang w:val="fr-CA"/>
        </w:rPr>
      </w:pPr>
    </w:p>
    <w:p w:rsidR="009C2C7F" w:rsidRPr="00FB278E" w:rsidRDefault="002E1EC5">
      <w:pPr>
        <w:numPr>
          <w:ilvl w:val="2"/>
          <w:numId w:val="1"/>
        </w:numPr>
        <w:rPr>
          <w:rFonts w:ascii="Arial" w:hAnsi="Arial" w:cs="Arial"/>
          <w:sz w:val="24"/>
          <w:lang w:val="fr-CA"/>
        </w:rPr>
      </w:pPr>
      <w:r w:rsidRPr="00FB278E">
        <w:rPr>
          <w:rFonts w:ascii="Arial" w:hAnsi="Arial" w:cs="Arial"/>
          <w:sz w:val="24"/>
          <w:lang w:val="fr-CA"/>
        </w:rPr>
        <w:t>Le numéro complet d</w:t>
      </w:r>
      <w:r w:rsidR="00AA3396" w:rsidRPr="00FB278E">
        <w:rPr>
          <w:rFonts w:ascii="Arial" w:hAnsi="Arial" w:cs="Arial"/>
          <w:sz w:val="24"/>
          <w:lang w:val="fr-CA"/>
        </w:rPr>
        <w:t>e l’unité de</w:t>
      </w:r>
      <w:r w:rsidRPr="00FB278E">
        <w:rPr>
          <w:rFonts w:ascii="Arial" w:hAnsi="Arial" w:cs="Arial"/>
          <w:sz w:val="24"/>
          <w:lang w:val="fr-CA"/>
        </w:rPr>
        <w:t xml:space="preserve"> donneur doit figurer sur les tubes contenant le segment du donneur</w:t>
      </w:r>
      <w:r w:rsidR="009C2C7F" w:rsidRPr="00FB278E">
        <w:rPr>
          <w:rFonts w:ascii="Arial" w:hAnsi="Arial" w:cs="Arial"/>
          <w:sz w:val="24"/>
          <w:lang w:val="fr-CA"/>
        </w:rPr>
        <w:t xml:space="preserve">. </w:t>
      </w:r>
      <w:r w:rsidR="000808F6" w:rsidRPr="00FB278E">
        <w:rPr>
          <w:rFonts w:ascii="Arial" w:hAnsi="Arial" w:cs="Arial"/>
          <w:sz w:val="24"/>
          <w:lang w:val="fr-CA"/>
        </w:rPr>
        <w:t xml:space="preserve">Les suspensions cellulaires et tubes </w:t>
      </w:r>
      <w:r w:rsidRPr="00FB278E">
        <w:rPr>
          <w:rFonts w:ascii="Arial" w:hAnsi="Arial" w:cs="Arial"/>
          <w:sz w:val="24"/>
          <w:lang w:val="fr-CA"/>
        </w:rPr>
        <w:t xml:space="preserve">d’essai sur le sang </w:t>
      </w:r>
      <w:r w:rsidR="000808F6" w:rsidRPr="00FB278E">
        <w:rPr>
          <w:rFonts w:ascii="Arial" w:hAnsi="Arial" w:cs="Arial"/>
          <w:sz w:val="24"/>
          <w:lang w:val="fr-CA"/>
        </w:rPr>
        <w:t xml:space="preserve">du donneur peuvent être marqués des quatre </w:t>
      </w:r>
      <w:r w:rsidR="00213B10" w:rsidRPr="00FB278E">
        <w:rPr>
          <w:rFonts w:ascii="Arial" w:hAnsi="Arial" w:cs="Arial"/>
          <w:sz w:val="24"/>
          <w:lang w:val="fr-CA"/>
        </w:rPr>
        <w:t xml:space="preserve">(4) </w:t>
      </w:r>
      <w:r w:rsidR="000808F6" w:rsidRPr="00FB278E">
        <w:rPr>
          <w:rFonts w:ascii="Arial" w:hAnsi="Arial" w:cs="Arial"/>
          <w:sz w:val="24"/>
          <w:lang w:val="fr-CA"/>
        </w:rPr>
        <w:t xml:space="preserve">derniers chiffres </w:t>
      </w:r>
      <w:r w:rsidR="00AA3396" w:rsidRPr="00FB278E">
        <w:rPr>
          <w:rFonts w:ascii="Arial" w:hAnsi="Arial" w:cs="Arial"/>
          <w:sz w:val="24"/>
          <w:lang w:val="fr-CA"/>
        </w:rPr>
        <w:t>de l’unité de</w:t>
      </w:r>
      <w:r w:rsidR="000808F6" w:rsidRPr="00FB278E">
        <w:rPr>
          <w:rFonts w:ascii="Arial" w:hAnsi="Arial" w:cs="Arial"/>
          <w:sz w:val="24"/>
          <w:lang w:val="fr-CA"/>
        </w:rPr>
        <w:t xml:space="preserve"> donneur</w:t>
      </w:r>
      <w:r w:rsidR="009C2C7F" w:rsidRPr="00FB278E">
        <w:rPr>
          <w:rFonts w:ascii="Arial" w:hAnsi="Arial" w:cs="Arial"/>
          <w:sz w:val="24"/>
          <w:lang w:val="fr-CA"/>
        </w:rPr>
        <w:t>.</w:t>
      </w:r>
    </w:p>
    <w:p w:rsidR="009C2C7F" w:rsidRPr="00FB278E" w:rsidRDefault="009C2C7F">
      <w:pPr>
        <w:rPr>
          <w:rFonts w:ascii="Arial" w:hAnsi="Arial" w:cs="Arial"/>
          <w:sz w:val="24"/>
          <w:lang w:val="fr-CA"/>
        </w:rPr>
      </w:pPr>
    </w:p>
    <w:p w:rsidR="000808F6" w:rsidRPr="00FB278E" w:rsidRDefault="000808F6" w:rsidP="000808F6">
      <w:pPr>
        <w:numPr>
          <w:ilvl w:val="2"/>
          <w:numId w:val="1"/>
        </w:numPr>
        <w:rPr>
          <w:rFonts w:ascii="Arial" w:hAnsi="Arial" w:cs="Arial"/>
          <w:sz w:val="24"/>
          <w:lang w:val="fr-CA"/>
        </w:rPr>
      </w:pPr>
      <w:r w:rsidRPr="00FB278E">
        <w:rPr>
          <w:rFonts w:ascii="Arial" w:hAnsi="Arial" w:cs="Arial"/>
          <w:sz w:val="24"/>
          <w:lang w:val="fr-CA"/>
        </w:rPr>
        <w:t xml:space="preserve">Placer les tubes dans le support conformément au </w:t>
      </w:r>
      <w:r w:rsidR="00C76FD6" w:rsidRPr="00FB278E">
        <w:rPr>
          <w:rFonts w:ascii="Arial" w:hAnsi="Arial" w:cs="Arial"/>
          <w:sz w:val="24"/>
          <w:lang w:val="fr-CA"/>
        </w:rPr>
        <w:t xml:space="preserve">schéma </w:t>
      </w:r>
      <w:r w:rsidRPr="00FB278E">
        <w:rPr>
          <w:rFonts w:ascii="Arial" w:hAnsi="Arial" w:cs="Arial"/>
          <w:sz w:val="24"/>
          <w:lang w:val="fr-CA"/>
        </w:rPr>
        <w:t>n</w:t>
      </w:r>
      <w:r w:rsidRPr="00FB278E">
        <w:rPr>
          <w:rFonts w:ascii="Arial" w:hAnsi="Arial" w:cs="Arial"/>
          <w:sz w:val="24"/>
          <w:vertAlign w:val="superscript"/>
          <w:lang w:val="fr-CA"/>
        </w:rPr>
        <w:t>o</w:t>
      </w:r>
      <w:r w:rsidRPr="00FB278E">
        <w:rPr>
          <w:rFonts w:ascii="Arial" w:hAnsi="Arial" w:cs="Arial"/>
          <w:sz w:val="24"/>
          <w:lang w:val="fr-CA"/>
        </w:rPr>
        <w:t xml:space="preserve"> 3 (page 5).</w:t>
      </w:r>
    </w:p>
    <w:p w:rsidR="000808F6" w:rsidRPr="00FB278E" w:rsidRDefault="000808F6">
      <w:pPr>
        <w:rPr>
          <w:rFonts w:ascii="Arial" w:hAnsi="Arial" w:cs="Arial"/>
          <w:sz w:val="24"/>
          <w:lang w:val="fr-CA"/>
        </w:rPr>
      </w:pPr>
    </w:p>
    <w:p w:rsidR="009C2C7F" w:rsidRPr="00FB278E" w:rsidRDefault="001E022B">
      <w:pPr>
        <w:numPr>
          <w:ilvl w:val="0"/>
          <w:numId w:val="1"/>
        </w:numPr>
        <w:rPr>
          <w:rFonts w:ascii="Arial" w:hAnsi="Arial" w:cs="Arial"/>
          <w:b/>
          <w:sz w:val="28"/>
          <w:lang w:val="fr-CA"/>
        </w:rPr>
      </w:pPr>
      <w:r w:rsidRPr="00FB278E">
        <w:rPr>
          <w:rFonts w:ascii="Arial" w:hAnsi="Arial" w:cs="Arial"/>
          <w:b/>
          <w:sz w:val="28"/>
          <w:lang w:val="fr-CA"/>
        </w:rPr>
        <w:t>Documentation - S.O.</w:t>
      </w:r>
    </w:p>
    <w:p w:rsidR="009C2C7F" w:rsidRPr="00FB278E" w:rsidRDefault="009C2C7F">
      <w:pPr>
        <w:ind w:left="720"/>
        <w:rPr>
          <w:rFonts w:ascii="Arial" w:hAnsi="Arial" w:cs="Arial"/>
          <w:sz w:val="24"/>
          <w:lang w:val="fr-CA"/>
        </w:rPr>
      </w:pPr>
    </w:p>
    <w:p w:rsidR="009C2C7F" w:rsidRPr="00FB278E" w:rsidRDefault="001E022B">
      <w:pPr>
        <w:numPr>
          <w:ilvl w:val="0"/>
          <w:numId w:val="1"/>
        </w:numPr>
        <w:rPr>
          <w:rFonts w:ascii="Arial" w:hAnsi="Arial" w:cs="Arial"/>
          <w:b/>
          <w:sz w:val="28"/>
          <w:lang w:val="fr-CA"/>
        </w:rPr>
      </w:pPr>
      <w:r w:rsidRPr="00FB278E">
        <w:rPr>
          <w:rFonts w:ascii="Arial" w:hAnsi="Arial" w:cs="Arial"/>
          <w:b/>
          <w:sz w:val="28"/>
          <w:lang w:val="fr-CA"/>
        </w:rPr>
        <w:t>Remarques</w:t>
      </w:r>
    </w:p>
    <w:p w:rsidR="009C2C7F" w:rsidRPr="00FB278E" w:rsidRDefault="009C2C7F">
      <w:pPr>
        <w:rPr>
          <w:rFonts w:ascii="Arial" w:hAnsi="Arial" w:cs="Arial"/>
          <w:sz w:val="24"/>
          <w:lang w:val="fr-CA"/>
        </w:rPr>
      </w:pPr>
    </w:p>
    <w:p w:rsidR="009039B4" w:rsidRPr="00FB278E" w:rsidRDefault="009039B4">
      <w:pPr>
        <w:numPr>
          <w:ilvl w:val="1"/>
          <w:numId w:val="1"/>
        </w:numPr>
        <w:rPr>
          <w:rFonts w:ascii="Arial" w:hAnsi="Arial" w:cs="Arial"/>
          <w:sz w:val="24"/>
          <w:lang w:val="fr-CA"/>
        </w:rPr>
      </w:pPr>
      <w:r w:rsidRPr="00FB278E">
        <w:rPr>
          <w:rFonts w:ascii="Arial" w:hAnsi="Arial" w:cs="Arial"/>
          <w:sz w:val="24"/>
          <w:lang w:val="fr-CA"/>
        </w:rPr>
        <w:t>Dans chaque établissement, l</w:t>
      </w:r>
      <w:r w:rsidR="002E1EC5" w:rsidRPr="00FB278E">
        <w:rPr>
          <w:rFonts w:ascii="Arial" w:hAnsi="Arial" w:cs="Arial"/>
          <w:sz w:val="24"/>
          <w:lang w:val="fr-CA"/>
        </w:rPr>
        <w:t>a disposition et l’étiquetage des tubes peuvent différer de ce qui précède</w:t>
      </w:r>
      <w:r w:rsidRPr="00FB278E">
        <w:rPr>
          <w:rFonts w:ascii="Arial" w:hAnsi="Arial" w:cs="Arial"/>
          <w:sz w:val="24"/>
          <w:lang w:val="fr-CA"/>
        </w:rPr>
        <w:t>.</w:t>
      </w:r>
      <w:r w:rsidR="002E1EC5" w:rsidRPr="00FB278E">
        <w:rPr>
          <w:rFonts w:ascii="Arial" w:hAnsi="Arial" w:cs="Arial"/>
          <w:sz w:val="24"/>
          <w:lang w:val="fr-CA"/>
        </w:rPr>
        <w:t xml:space="preserve"> Il faut cependant que la disposition et l’étiquetage des tubes se fassent toujours de la même façon au sein d</w:t>
      </w:r>
      <w:r w:rsidRPr="00FB278E">
        <w:rPr>
          <w:rFonts w:ascii="Arial" w:hAnsi="Arial" w:cs="Arial"/>
          <w:sz w:val="24"/>
          <w:lang w:val="fr-CA"/>
        </w:rPr>
        <w:t xml:space="preserve">u </w:t>
      </w:r>
      <w:r w:rsidR="00213B10" w:rsidRPr="00FB278E">
        <w:rPr>
          <w:rFonts w:ascii="Arial" w:hAnsi="Arial" w:cs="Arial"/>
          <w:sz w:val="24"/>
          <w:lang w:val="fr-CA"/>
        </w:rPr>
        <w:t xml:space="preserve">Laboratoire de médecine transfusionnelle </w:t>
      </w:r>
      <w:r w:rsidRPr="00FB278E">
        <w:rPr>
          <w:rFonts w:ascii="Arial" w:hAnsi="Arial" w:cs="Arial"/>
          <w:sz w:val="24"/>
          <w:lang w:val="fr-CA"/>
        </w:rPr>
        <w:t>de l’établissement.</w:t>
      </w:r>
      <w:r w:rsidR="00AA3396" w:rsidRPr="00FB278E">
        <w:rPr>
          <w:rFonts w:ascii="Arial" w:hAnsi="Arial" w:cs="Arial"/>
          <w:sz w:val="24"/>
          <w:lang w:val="fr-CA"/>
        </w:rPr>
        <w:br/>
      </w:r>
    </w:p>
    <w:p w:rsidR="00210692" w:rsidRPr="00FB278E" w:rsidRDefault="00AA3396">
      <w:pPr>
        <w:numPr>
          <w:ilvl w:val="1"/>
          <w:numId w:val="1"/>
        </w:numPr>
        <w:rPr>
          <w:rFonts w:ascii="Arial" w:hAnsi="Arial" w:cs="Arial"/>
          <w:sz w:val="24"/>
          <w:lang w:val="fr-CA"/>
        </w:rPr>
      </w:pPr>
      <w:r w:rsidRPr="00FB278E">
        <w:rPr>
          <w:rFonts w:ascii="Arial" w:hAnsi="Arial" w:cs="Arial"/>
          <w:sz w:val="24"/>
          <w:lang w:val="fr-CA"/>
        </w:rPr>
        <w:t>Si le nom de famille des patients est le même ou si les trois premières lettres de leur nom sont les mêmes, il faut mettre assez de données supplémentaires pour distinguer avec certitude les éprouvettes ou les analyser séparément.</w:t>
      </w:r>
    </w:p>
    <w:p w:rsidR="009C2C7F" w:rsidRPr="00FB278E" w:rsidRDefault="009C2C7F" w:rsidP="009039B4">
      <w:pPr>
        <w:ind w:left="720"/>
        <w:rPr>
          <w:rFonts w:ascii="Arial" w:hAnsi="Arial" w:cs="Arial"/>
          <w:sz w:val="24"/>
          <w:lang w:val="fr-CA"/>
        </w:rPr>
      </w:pPr>
      <w:r w:rsidRPr="00FB278E">
        <w:rPr>
          <w:rFonts w:ascii="Arial" w:hAnsi="Arial" w:cs="Arial"/>
          <w:sz w:val="24"/>
          <w:lang w:val="fr-CA"/>
        </w:rPr>
        <w:t xml:space="preserve">  </w:t>
      </w:r>
    </w:p>
    <w:p w:rsidR="009C2C7F" w:rsidRPr="00FB278E" w:rsidRDefault="009C2C7F">
      <w:pPr>
        <w:numPr>
          <w:ilvl w:val="0"/>
          <w:numId w:val="1"/>
        </w:numPr>
        <w:rPr>
          <w:rFonts w:ascii="Arial" w:hAnsi="Arial" w:cs="Arial"/>
          <w:b/>
          <w:sz w:val="28"/>
          <w:lang w:val="fr-CA"/>
        </w:rPr>
      </w:pPr>
      <w:r w:rsidRPr="00FB278E">
        <w:rPr>
          <w:rFonts w:ascii="Arial" w:hAnsi="Arial" w:cs="Arial"/>
          <w:b/>
          <w:sz w:val="28"/>
          <w:lang w:val="fr-CA"/>
        </w:rPr>
        <w:t>R</w:t>
      </w:r>
      <w:r w:rsidR="001E7578" w:rsidRPr="00FB278E">
        <w:rPr>
          <w:rFonts w:ascii="Arial" w:hAnsi="Arial" w:cs="Arial"/>
          <w:b/>
          <w:sz w:val="28"/>
          <w:lang w:val="fr-CA"/>
        </w:rPr>
        <w:t xml:space="preserve">éférences </w:t>
      </w:r>
      <w:r w:rsidRPr="00FB278E">
        <w:rPr>
          <w:rFonts w:ascii="Arial" w:hAnsi="Arial" w:cs="Arial"/>
          <w:b/>
          <w:sz w:val="28"/>
          <w:lang w:val="fr-CA"/>
        </w:rPr>
        <w:t xml:space="preserve">– </w:t>
      </w:r>
      <w:r w:rsidR="001E7578" w:rsidRPr="00FB278E">
        <w:rPr>
          <w:rFonts w:ascii="Arial" w:hAnsi="Arial" w:cs="Arial"/>
          <w:b/>
          <w:sz w:val="28"/>
          <w:lang w:val="fr-CA"/>
        </w:rPr>
        <w:t>S.O.</w:t>
      </w:r>
    </w:p>
    <w:p w:rsidR="009C2C7F" w:rsidRPr="00FB278E" w:rsidRDefault="009C2C7F">
      <w:pPr>
        <w:ind w:left="720"/>
        <w:rPr>
          <w:rFonts w:ascii="Arial" w:hAnsi="Arial" w:cs="Arial"/>
          <w:sz w:val="24"/>
          <w:lang w:val="fr-CA"/>
        </w:rPr>
      </w:pPr>
    </w:p>
    <w:p w:rsidR="006914F6" w:rsidRPr="00FB278E" w:rsidRDefault="006914F6" w:rsidP="006914F6">
      <w:pPr>
        <w:pStyle w:val="ListParagraph"/>
        <w:numPr>
          <w:ilvl w:val="0"/>
          <w:numId w:val="6"/>
        </w:numPr>
        <w:rPr>
          <w:rFonts w:ascii="Arial" w:hAnsi="Arial" w:cs="Arial"/>
          <w:b/>
          <w:sz w:val="28"/>
          <w:lang w:val="fr-CA"/>
        </w:rPr>
      </w:pPr>
      <w:r w:rsidRPr="00FB278E">
        <w:rPr>
          <w:rFonts w:ascii="Arial" w:hAnsi="Arial" w:cs="Arial"/>
          <w:b/>
          <w:sz w:val="28"/>
          <w:lang w:val="fr-CA"/>
        </w:rPr>
        <w:t>Suivi des révisions</w:t>
      </w:r>
    </w:p>
    <w:p w:rsidR="006914F6" w:rsidRPr="00FB278E" w:rsidRDefault="006914F6" w:rsidP="006914F6">
      <w:pPr>
        <w:pStyle w:val="ListParagraph"/>
        <w:jc w:val="center"/>
        <w:rPr>
          <w:rFonts w:ascii="Arial" w:hAnsi="Arial" w:cs="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A3396" w:rsidRPr="00FB278E" w:rsidTr="006914F6">
        <w:trPr>
          <w:cantSplit/>
        </w:trPr>
        <w:tc>
          <w:tcPr>
            <w:tcW w:w="4428" w:type="dxa"/>
            <w:shd w:val="clear" w:color="auto" w:fill="F2F2F2"/>
          </w:tcPr>
          <w:p w:rsidR="00AA3396" w:rsidRPr="00FB278E" w:rsidRDefault="00AA3396" w:rsidP="00D70A62">
            <w:pPr>
              <w:jc w:val="center"/>
              <w:rPr>
                <w:rFonts w:ascii="Arial" w:hAnsi="Arial" w:cs="Arial"/>
                <w:b/>
                <w:sz w:val="22"/>
                <w:szCs w:val="22"/>
                <w:lang w:val="fr-CA"/>
              </w:rPr>
            </w:pPr>
            <w:r w:rsidRPr="00FB278E">
              <w:rPr>
                <w:rFonts w:ascii="Arial" w:hAnsi="Arial" w:cs="Arial"/>
                <w:b/>
                <w:sz w:val="22"/>
                <w:szCs w:val="22"/>
                <w:lang w:val="fr-CA"/>
              </w:rPr>
              <w:t>Date de la révision</w:t>
            </w:r>
          </w:p>
        </w:tc>
        <w:tc>
          <w:tcPr>
            <w:tcW w:w="4428" w:type="dxa"/>
            <w:shd w:val="clear" w:color="auto" w:fill="F2F2F2"/>
          </w:tcPr>
          <w:p w:rsidR="00AA3396" w:rsidRPr="00FB278E" w:rsidRDefault="00AA3396" w:rsidP="00D70A62">
            <w:pPr>
              <w:jc w:val="center"/>
              <w:rPr>
                <w:rFonts w:ascii="Arial" w:hAnsi="Arial" w:cs="Arial"/>
                <w:b/>
                <w:sz w:val="22"/>
                <w:szCs w:val="22"/>
                <w:lang w:val="fr-CA"/>
              </w:rPr>
            </w:pPr>
            <w:r w:rsidRPr="00FB278E">
              <w:rPr>
                <w:rFonts w:ascii="Arial" w:hAnsi="Arial" w:cs="Arial"/>
                <w:b/>
                <w:sz w:val="22"/>
                <w:szCs w:val="22"/>
                <w:lang w:val="fr-CA"/>
              </w:rPr>
              <w:t>Résumé des changements</w:t>
            </w:r>
          </w:p>
        </w:tc>
      </w:tr>
      <w:tr w:rsidR="006914F6" w:rsidRPr="00FB278E" w:rsidTr="006914F6">
        <w:trPr>
          <w:cantSplit/>
          <w:trHeight w:val="3254"/>
        </w:trPr>
        <w:tc>
          <w:tcPr>
            <w:tcW w:w="4428" w:type="dxa"/>
          </w:tcPr>
          <w:p w:rsidR="006914F6" w:rsidRPr="00FB278E" w:rsidRDefault="00AA3396" w:rsidP="00AA3396">
            <w:pPr>
              <w:keepLines/>
              <w:widowControl w:val="0"/>
              <w:rPr>
                <w:rFonts w:ascii="Arial" w:hAnsi="Arial" w:cs="Arial"/>
                <w:sz w:val="22"/>
                <w:szCs w:val="22"/>
                <w:lang w:val="fr-CA"/>
              </w:rPr>
            </w:pPr>
            <w:r w:rsidRPr="00FB278E">
              <w:rPr>
                <w:rFonts w:ascii="Arial" w:hAnsi="Arial" w:cs="Arial"/>
                <w:sz w:val="22"/>
                <w:szCs w:val="22"/>
                <w:lang w:val="fr-CA"/>
              </w:rPr>
              <w:t>31 janvier</w:t>
            </w:r>
            <w:r w:rsidR="006914F6" w:rsidRPr="00FB278E">
              <w:rPr>
                <w:rFonts w:ascii="Arial" w:hAnsi="Arial" w:cs="Arial"/>
                <w:sz w:val="22"/>
                <w:szCs w:val="22"/>
                <w:lang w:val="fr-CA"/>
              </w:rPr>
              <w:t xml:space="preserve"> 2014 </w:t>
            </w:r>
          </w:p>
        </w:tc>
        <w:tc>
          <w:tcPr>
            <w:tcW w:w="4428" w:type="dxa"/>
          </w:tcPr>
          <w:p w:rsidR="00D11CC8" w:rsidRPr="00FB278E" w:rsidRDefault="00D11CC8" w:rsidP="00D11CC8">
            <w:pPr>
              <w:pStyle w:val="ListParagraph"/>
              <w:numPr>
                <w:ilvl w:val="0"/>
                <w:numId w:val="7"/>
              </w:numPr>
              <w:rPr>
                <w:rFonts w:ascii="Arial" w:hAnsi="Arial" w:cs="Arial"/>
                <w:sz w:val="22"/>
                <w:szCs w:val="22"/>
                <w:lang w:val="fr-CA"/>
              </w:rPr>
            </w:pPr>
            <w:r w:rsidRPr="00FB278E">
              <w:rPr>
                <w:rFonts w:ascii="Arial" w:hAnsi="Arial" w:cs="Arial"/>
                <w:sz w:val="22"/>
                <w:szCs w:val="22"/>
                <w:lang w:val="fr-CA"/>
              </w:rPr>
              <w:t xml:space="preserve">Changement du nom du manuel </w:t>
            </w:r>
          </w:p>
          <w:p w:rsidR="006914F6" w:rsidRPr="00FB278E" w:rsidRDefault="00AA3396" w:rsidP="006914F6">
            <w:pPr>
              <w:pStyle w:val="ListParagraph"/>
              <w:keepLines/>
              <w:widowControl w:val="0"/>
              <w:numPr>
                <w:ilvl w:val="0"/>
                <w:numId w:val="5"/>
              </w:numPr>
              <w:rPr>
                <w:rFonts w:ascii="Arial" w:hAnsi="Arial" w:cs="Arial"/>
                <w:sz w:val="22"/>
                <w:szCs w:val="22"/>
                <w:lang w:val="fr-CA"/>
              </w:rPr>
            </w:pPr>
            <w:r w:rsidRPr="00FB278E">
              <w:rPr>
                <w:rFonts w:ascii="Arial" w:hAnsi="Arial" w:cs="Arial"/>
                <w:sz w:val="22"/>
                <w:szCs w:val="22"/>
                <w:lang w:val="fr-CA"/>
              </w:rPr>
              <w:t>Dans la section</w:t>
            </w:r>
            <w:r w:rsidR="006914F6" w:rsidRPr="00FB278E">
              <w:rPr>
                <w:rFonts w:ascii="Arial" w:hAnsi="Arial" w:cs="Arial"/>
                <w:sz w:val="22"/>
                <w:szCs w:val="22"/>
                <w:lang w:val="fr-CA"/>
              </w:rPr>
              <w:t xml:space="preserve"> 6.3.3, </w:t>
            </w:r>
            <w:r w:rsidRPr="00FB278E">
              <w:rPr>
                <w:rFonts w:ascii="Arial" w:hAnsi="Arial" w:cs="Arial"/>
                <w:sz w:val="22"/>
                <w:szCs w:val="22"/>
                <w:lang w:val="fr-CA"/>
              </w:rPr>
              <w:t>modification du libellé pour préciser qu’il s’agit du numéro « de l’unité » de donneur à deux endroits.</w:t>
            </w:r>
          </w:p>
          <w:p w:rsidR="00AA3396" w:rsidRPr="00FB278E" w:rsidRDefault="006914F6" w:rsidP="00AA3396">
            <w:pPr>
              <w:numPr>
                <w:ilvl w:val="0"/>
                <w:numId w:val="5"/>
              </w:numPr>
              <w:rPr>
                <w:rFonts w:ascii="Arial" w:hAnsi="Arial" w:cs="Arial"/>
                <w:sz w:val="22"/>
                <w:lang w:val="fr-CA"/>
              </w:rPr>
            </w:pPr>
            <w:r w:rsidRPr="00FB278E">
              <w:rPr>
                <w:rFonts w:ascii="Arial" w:hAnsi="Arial" w:cs="Arial"/>
                <w:sz w:val="22"/>
                <w:szCs w:val="22"/>
                <w:lang w:val="fr-CA"/>
              </w:rPr>
              <w:t>A</w:t>
            </w:r>
            <w:r w:rsidR="00AA3396" w:rsidRPr="00FB278E">
              <w:rPr>
                <w:rFonts w:ascii="Arial" w:hAnsi="Arial" w:cs="Arial"/>
                <w:sz w:val="22"/>
                <w:szCs w:val="22"/>
                <w:lang w:val="fr-CA"/>
              </w:rPr>
              <w:t xml:space="preserve">jout de la section </w:t>
            </w:r>
            <w:r w:rsidRPr="00FB278E">
              <w:rPr>
                <w:rFonts w:ascii="Arial" w:hAnsi="Arial" w:cs="Arial"/>
                <w:sz w:val="22"/>
                <w:szCs w:val="22"/>
                <w:lang w:val="fr-CA"/>
              </w:rPr>
              <w:t>8.2</w:t>
            </w:r>
            <w:r w:rsidR="00AA3396" w:rsidRPr="00FB278E">
              <w:rPr>
                <w:rFonts w:ascii="Arial" w:hAnsi="Arial" w:cs="Arial"/>
                <w:sz w:val="22"/>
                <w:szCs w:val="22"/>
                <w:lang w:val="fr-CA"/>
              </w:rPr>
              <w:t xml:space="preserve">. </w:t>
            </w:r>
            <w:r w:rsidR="00AA3396" w:rsidRPr="00FB278E">
              <w:rPr>
                <w:rFonts w:ascii="Arial" w:hAnsi="Arial" w:cs="Arial"/>
                <w:sz w:val="22"/>
                <w:lang w:val="fr-CA"/>
              </w:rPr>
              <w:t>Si le nom de famille des patients est le même ou si les trois premières lettres de leur nom sont les mêmes, il faut mettre assez de données supplémentaires pour distinguer avec certitude les éprouvettes ou les analyser séparément.</w:t>
            </w:r>
          </w:p>
          <w:p w:rsidR="006914F6" w:rsidRPr="00FB278E" w:rsidRDefault="006914F6" w:rsidP="00AA3396">
            <w:pPr>
              <w:pStyle w:val="ListParagraph"/>
              <w:keepLines/>
              <w:widowControl w:val="0"/>
              <w:ind w:left="0"/>
              <w:rPr>
                <w:rFonts w:ascii="Arial" w:hAnsi="Arial" w:cs="Arial"/>
                <w:sz w:val="22"/>
                <w:szCs w:val="22"/>
                <w:lang w:val="fr-CA"/>
              </w:rPr>
            </w:pPr>
          </w:p>
        </w:tc>
      </w:tr>
    </w:tbl>
    <w:p w:rsidR="009C2C7F" w:rsidRPr="00FB278E" w:rsidRDefault="009C2C7F" w:rsidP="006914F6">
      <w:pPr>
        <w:rPr>
          <w:rFonts w:ascii="Arial" w:hAnsi="Arial" w:cs="Arial"/>
          <w:sz w:val="24"/>
          <w:lang w:val="fr-CA"/>
        </w:rPr>
      </w:pPr>
    </w:p>
    <w:p w:rsidR="00680DF4" w:rsidRPr="00FB278E" w:rsidRDefault="00680DF4" w:rsidP="00680DF4">
      <w:pPr>
        <w:jc w:val="center"/>
        <w:rPr>
          <w:rFonts w:ascii="Arial" w:hAnsi="Arial" w:cs="Arial"/>
          <w:b/>
          <w:lang w:val="fr-CA"/>
        </w:rPr>
      </w:pPr>
    </w:p>
    <w:p w:rsidR="00815382" w:rsidRPr="00FB278E" w:rsidRDefault="006610FC">
      <w:pPr>
        <w:ind w:left="720"/>
        <w:rPr>
          <w:rFonts w:ascii="Arial" w:hAnsi="Arial" w:cs="Arial"/>
          <w:sz w:val="24"/>
          <w:lang w:val="fr-CA"/>
        </w:rPr>
      </w:pPr>
      <w:r w:rsidRPr="00FB278E">
        <w:rPr>
          <w:rFonts w:ascii="Arial" w:hAnsi="Arial" w:cs="Arial"/>
          <w:b/>
          <w:noProof/>
          <w:lang w:val="fr-CA" w:eastAsia="fr-CA"/>
        </w:rPr>
        <mc:AlternateContent>
          <mc:Choice Requires="wps">
            <w:drawing>
              <wp:anchor distT="0" distB="0" distL="114300" distR="114300" simplePos="0" relativeHeight="251656704" behindDoc="0" locked="0" layoutInCell="1" allowOverlap="1">
                <wp:simplePos x="0" y="0"/>
                <wp:positionH relativeFrom="column">
                  <wp:posOffset>333375</wp:posOffset>
                </wp:positionH>
                <wp:positionV relativeFrom="paragraph">
                  <wp:posOffset>-53340</wp:posOffset>
                </wp:positionV>
                <wp:extent cx="4876800" cy="45720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7200"/>
                        </a:xfrm>
                        <a:prstGeom prst="rect">
                          <a:avLst/>
                        </a:prstGeom>
                        <a:solidFill>
                          <a:srgbClr val="FFFFFF"/>
                        </a:solidFill>
                        <a:ln w="9525">
                          <a:solidFill>
                            <a:srgbClr val="000000"/>
                          </a:solidFill>
                          <a:miter lim="800000"/>
                          <a:headEnd/>
                          <a:tailEnd/>
                        </a:ln>
                      </wps:spPr>
                      <wps:txbx>
                        <w:txbxContent>
                          <w:p w:rsidR="00680DF4" w:rsidRPr="00FB278E" w:rsidRDefault="00680DF4" w:rsidP="00680DF4">
                            <w:pPr>
                              <w:jc w:val="center"/>
                              <w:rPr>
                                <w:rFonts w:ascii="Arial" w:hAnsi="Arial" w:cs="Arial"/>
                                <w:b/>
                                <w:lang w:val="fr-CA"/>
                              </w:rPr>
                            </w:pPr>
                            <w:r w:rsidRPr="00FB278E">
                              <w:rPr>
                                <w:rFonts w:ascii="Arial" w:hAnsi="Arial" w:cs="Arial"/>
                                <w:b/>
                                <w:lang w:val="fr-CA"/>
                              </w:rPr>
                              <w:t>Schéma du support n</w:t>
                            </w:r>
                            <w:r w:rsidRPr="00FB278E">
                              <w:rPr>
                                <w:rFonts w:ascii="Arial" w:hAnsi="Arial" w:cs="Arial"/>
                                <w:b/>
                                <w:vertAlign w:val="superscript"/>
                                <w:lang w:val="fr-CA"/>
                              </w:rPr>
                              <w:t>o</w:t>
                            </w:r>
                            <w:r w:rsidRPr="00FB278E">
                              <w:rPr>
                                <w:rFonts w:ascii="Arial" w:hAnsi="Arial" w:cs="Arial"/>
                                <w:b/>
                                <w:lang w:val="fr-CA"/>
                              </w:rPr>
                              <w:t xml:space="preserve"> 1 pour tubes des analyses ABO et Rh</w:t>
                            </w:r>
                          </w:p>
                          <w:p w:rsidR="00680DF4" w:rsidRPr="00FB278E" w:rsidRDefault="00680DF4" w:rsidP="00680DF4">
                            <w:pPr>
                              <w:jc w:val="center"/>
                              <w:rPr>
                                <w:rFonts w:ascii="Arial" w:hAnsi="Arial" w:cs="Arial"/>
                                <w:b/>
                              </w:rPr>
                            </w:pPr>
                            <w:r w:rsidRPr="00FB278E">
                              <w:rPr>
                                <w:rFonts w:ascii="Arial" w:hAnsi="Arial" w:cs="Arial"/>
                                <w:b/>
                              </w:rPr>
                              <w:t>(jusqu’à six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6.25pt;margin-top:-4.2pt;width:38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">
                <v:textbox>
                  <w:txbxContent>
                    <w:p w:rsidR="00680DF4" w:rsidRPr="00FB278E" w:rsidRDefault="00680DF4" w:rsidP="00680DF4">
                      <w:pPr>
                        <w:jc w:val="center"/>
                        <w:rPr>
                          <w:rFonts w:ascii="Arial" w:hAnsi="Arial" w:cs="Arial"/>
                          <w:b/>
                          <w:lang w:val="fr-CA"/>
                        </w:rPr>
                      </w:pPr>
                      <w:r w:rsidRPr="00FB278E">
                        <w:rPr>
                          <w:rFonts w:ascii="Arial" w:hAnsi="Arial" w:cs="Arial"/>
                          <w:b/>
                          <w:lang w:val="fr-CA"/>
                        </w:rPr>
                        <w:t>Schéma du support n</w:t>
                      </w:r>
                      <w:r w:rsidRPr="00FB278E">
                        <w:rPr>
                          <w:rFonts w:ascii="Arial" w:hAnsi="Arial" w:cs="Arial"/>
                          <w:b/>
                          <w:vertAlign w:val="superscript"/>
                          <w:lang w:val="fr-CA"/>
                        </w:rPr>
                        <w:t>o</w:t>
                      </w:r>
                      <w:r w:rsidRPr="00FB278E">
                        <w:rPr>
                          <w:rFonts w:ascii="Arial" w:hAnsi="Arial" w:cs="Arial"/>
                          <w:b/>
                          <w:lang w:val="fr-CA"/>
                        </w:rPr>
                        <w:t xml:space="preserve"> 1 pour tubes des analyses ABO et Rh</w:t>
                      </w:r>
                    </w:p>
                    <w:p w:rsidR="00680DF4" w:rsidRPr="00FB278E" w:rsidRDefault="00680DF4" w:rsidP="00680DF4">
                      <w:pPr>
                        <w:jc w:val="center"/>
                        <w:rPr>
                          <w:rFonts w:ascii="Arial" w:hAnsi="Arial" w:cs="Arial"/>
                          <w:b/>
                        </w:rPr>
                      </w:pPr>
                      <w:r w:rsidRPr="00FB278E">
                        <w:rPr>
                          <w:rFonts w:ascii="Arial" w:hAnsi="Arial" w:cs="Arial"/>
                          <w:b/>
                        </w:rPr>
                        <w:t>(jusqu’à six patients)</w:t>
                      </w:r>
                    </w:p>
                  </w:txbxContent>
                </v:textbox>
              </v:shape>
            </w:pict>
          </mc:Fallback>
        </mc:AlternateContent>
      </w:r>
    </w:p>
    <w:tbl>
      <w:tblPr>
        <w:tblpPr w:leftFromText="141" w:rightFromText="141" w:vertAnchor="page" w:horzAnchor="margin" w:tblpXSpec="center" w:tblpY="271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795"/>
        <w:gridCol w:w="795"/>
        <w:gridCol w:w="795"/>
        <w:gridCol w:w="794"/>
        <w:gridCol w:w="794"/>
        <w:gridCol w:w="794"/>
        <w:gridCol w:w="794"/>
        <w:gridCol w:w="794"/>
        <w:gridCol w:w="794"/>
        <w:gridCol w:w="794"/>
        <w:gridCol w:w="1090"/>
      </w:tblGrid>
      <w:tr w:rsidR="00680DF4" w:rsidRPr="00FB278E" w:rsidTr="00680DF4">
        <w:trPr>
          <w:trHeight w:val="620"/>
        </w:trPr>
        <w:tc>
          <w:tcPr>
            <w:tcW w:w="795" w:type="dxa"/>
            <w:tcBorders>
              <w:top w:val="single" w:sz="4" w:space="0" w:color="auto"/>
              <w:left w:val="single" w:sz="4" w:space="0" w:color="auto"/>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single" w:sz="4" w:space="0" w:color="auto"/>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single" w:sz="4" w:space="0" w:color="auto"/>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single" w:sz="4" w:space="0" w:color="auto"/>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single" w:sz="4" w:space="0" w:color="auto"/>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single" w:sz="4" w:space="0" w:color="auto"/>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single" w:sz="4" w:space="0" w:color="auto"/>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single" w:sz="4" w:space="0" w:color="auto"/>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single" w:sz="4" w:space="0" w:color="auto"/>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single" w:sz="4" w:space="0" w:color="auto"/>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single" w:sz="4" w:space="0" w:color="auto"/>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1090" w:type="dxa"/>
            <w:tcBorders>
              <w:top w:val="single" w:sz="4" w:space="0" w:color="auto"/>
              <w:left w:val="nil"/>
              <w:bottom w:val="nil"/>
              <w:right w:val="single" w:sz="4" w:space="0" w:color="auto"/>
            </w:tcBorders>
            <w:vAlign w:val="center"/>
          </w:tcPr>
          <w:p w:rsidR="00680DF4" w:rsidRPr="00FB278E" w:rsidRDefault="00680DF4" w:rsidP="00680DF4">
            <w:pPr>
              <w:jc w:val="center"/>
              <w:rPr>
                <w:rFonts w:ascii="Arial" w:hAnsi="Arial" w:cs="Arial"/>
                <w:sz w:val="24"/>
                <w:lang w:val="fr-CA"/>
              </w:rPr>
            </w:pPr>
            <w:r w:rsidRPr="00FB278E">
              <w:rPr>
                <w:rFonts w:ascii="Arial" w:hAnsi="Arial" w:cs="Arial"/>
              </w:rPr>
              <w:t>patient 6</w:t>
            </w:r>
          </w:p>
        </w:tc>
      </w:tr>
      <w:tr w:rsidR="00680DF4" w:rsidRPr="00FB278E" w:rsidTr="00680DF4">
        <w:trPr>
          <w:trHeight w:val="620"/>
        </w:trPr>
        <w:tc>
          <w:tcPr>
            <w:tcW w:w="795" w:type="dxa"/>
            <w:tcBorders>
              <w:top w:val="nil"/>
              <w:left w:val="single" w:sz="4" w:space="0" w:color="auto"/>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vAlign w:val="center"/>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1090" w:type="dxa"/>
            <w:tcBorders>
              <w:top w:val="nil"/>
              <w:left w:val="nil"/>
              <w:bottom w:val="nil"/>
              <w:right w:val="single" w:sz="4" w:space="0" w:color="auto"/>
            </w:tcBorders>
            <w:vAlign w:val="center"/>
          </w:tcPr>
          <w:p w:rsidR="00680DF4" w:rsidRPr="00FB278E" w:rsidRDefault="00680DF4" w:rsidP="00680DF4">
            <w:pPr>
              <w:jc w:val="center"/>
              <w:rPr>
                <w:rFonts w:ascii="Arial" w:hAnsi="Arial" w:cs="Arial"/>
                <w:sz w:val="24"/>
                <w:lang w:val="fr-CA"/>
              </w:rPr>
            </w:pPr>
            <w:r w:rsidRPr="00FB278E">
              <w:rPr>
                <w:rFonts w:ascii="Arial" w:hAnsi="Arial" w:cs="Arial"/>
              </w:rPr>
              <w:t>patient 5</w:t>
            </w:r>
          </w:p>
        </w:tc>
      </w:tr>
      <w:tr w:rsidR="00680DF4" w:rsidRPr="00FB278E" w:rsidTr="00680DF4">
        <w:trPr>
          <w:trHeight w:val="620"/>
        </w:trPr>
        <w:tc>
          <w:tcPr>
            <w:tcW w:w="795" w:type="dxa"/>
            <w:tcBorders>
              <w:top w:val="nil"/>
              <w:left w:val="single" w:sz="4" w:space="0" w:color="auto"/>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1090" w:type="dxa"/>
            <w:tcBorders>
              <w:top w:val="nil"/>
              <w:left w:val="nil"/>
              <w:bottom w:val="nil"/>
              <w:right w:val="single" w:sz="4" w:space="0" w:color="auto"/>
            </w:tcBorders>
            <w:vAlign w:val="center"/>
          </w:tcPr>
          <w:p w:rsidR="00680DF4" w:rsidRPr="00FB278E" w:rsidRDefault="00680DF4" w:rsidP="00680DF4">
            <w:pPr>
              <w:jc w:val="center"/>
              <w:rPr>
                <w:rFonts w:ascii="Arial" w:hAnsi="Arial" w:cs="Arial"/>
                <w:sz w:val="24"/>
                <w:lang w:val="fr-CA"/>
              </w:rPr>
            </w:pPr>
            <w:r w:rsidRPr="00FB278E">
              <w:rPr>
                <w:rFonts w:ascii="Arial" w:hAnsi="Arial" w:cs="Arial"/>
              </w:rPr>
              <w:t>patient 4</w:t>
            </w:r>
          </w:p>
        </w:tc>
      </w:tr>
      <w:tr w:rsidR="00680DF4" w:rsidRPr="00FB278E" w:rsidTr="00680DF4">
        <w:trPr>
          <w:trHeight w:val="620"/>
        </w:trPr>
        <w:tc>
          <w:tcPr>
            <w:tcW w:w="795" w:type="dxa"/>
            <w:tcBorders>
              <w:top w:val="nil"/>
              <w:left w:val="single" w:sz="4" w:space="0" w:color="auto"/>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1090" w:type="dxa"/>
            <w:tcBorders>
              <w:top w:val="nil"/>
              <w:left w:val="nil"/>
              <w:bottom w:val="nil"/>
              <w:right w:val="single" w:sz="4" w:space="0" w:color="auto"/>
            </w:tcBorders>
            <w:vAlign w:val="center"/>
          </w:tcPr>
          <w:p w:rsidR="00680DF4" w:rsidRPr="00FB278E" w:rsidRDefault="00680DF4" w:rsidP="00680DF4">
            <w:pPr>
              <w:jc w:val="center"/>
              <w:rPr>
                <w:rFonts w:ascii="Arial" w:hAnsi="Arial" w:cs="Arial"/>
                <w:sz w:val="24"/>
                <w:lang w:val="fr-CA"/>
              </w:rPr>
            </w:pPr>
            <w:r w:rsidRPr="00FB278E">
              <w:rPr>
                <w:rFonts w:ascii="Arial" w:hAnsi="Arial" w:cs="Arial"/>
              </w:rPr>
              <w:t>patient 3</w:t>
            </w:r>
          </w:p>
        </w:tc>
      </w:tr>
      <w:tr w:rsidR="00680DF4" w:rsidRPr="00FB278E" w:rsidTr="00680DF4">
        <w:trPr>
          <w:trHeight w:val="620"/>
        </w:trPr>
        <w:tc>
          <w:tcPr>
            <w:tcW w:w="795" w:type="dxa"/>
            <w:tcBorders>
              <w:top w:val="nil"/>
              <w:left w:val="single" w:sz="4" w:space="0" w:color="auto"/>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1090" w:type="dxa"/>
            <w:tcBorders>
              <w:top w:val="nil"/>
              <w:left w:val="nil"/>
              <w:bottom w:val="nil"/>
              <w:right w:val="single" w:sz="4" w:space="0" w:color="auto"/>
            </w:tcBorders>
            <w:vAlign w:val="center"/>
          </w:tcPr>
          <w:p w:rsidR="00680DF4" w:rsidRPr="00FB278E" w:rsidRDefault="00680DF4" w:rsidP="00680DF4">
            <w:pPr>
              <w:jc w:val="center"/>
              <w:rPr>
                <w:rFonts w:ascii="Arial" w:hAnsi="Arial" w:cs="Arial"/>
                <w:sz w:val="24"/>
                <w:lang w:val="fr-CA"/>
              </w:rPr>
            </w:pPr>
            <w:r w:rsidRPr="00FB278E">
              <w:rPr>
                <w:rFonts w:ascii="Arial" w:hAnsi="Arial" w:cs="Arial"/>
              </w:rPr>
              <w:t>patient 2</w:t>
            </w:r>
          </w:p>
        </w:tc>
      </w:tr>
      <w:tr w:rsidR="00680DF4" w:rsidRPr="00FB278E" w:rsidTr="00680DF4">
        <w:trPr>
          <w:trHeight w:val="620"/>
        </w:trPr>
        <w:tc>
          <w:tcPr>
            <w:tcW w:w="795" w:type="dxa"/>
            <w:tcBorders>
              <w:top w:val="nil"/>
              <w:left w:val="single" w:sz="4" w:space="0" w:color="auto"/>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5"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794" w:type="dxa"/>
            <w:tcBorders>
              <w:top w:val="nil"/>
              <w:left w:val="nil"/>
              <w:bottom w:val="nil"/>
              <w:right w:val="nil"/>
            </w:tcBorders>
          </w:tcPr>
          <w:p w:rsidR="00680DF4" w:rsidRPr="00FB278E" w:rsidRDefault="00680DF4" w:rsidP="00680DF4">
            <w:pPr>
              <w:jc w:val="center"/>
              <w:rPr>
                <w:rFonts w:ascii="Arial" w:hAnsi="Arial" w:cs="Arial"/>
                <w:sz w:val="24"/>
                <w:lang w:val="fr-CA"/>
              </w:rPr>
            </w:pPr>
            <w:r w:rsidRPr="00FB278E">
              <w:rPr>
                <w:rFonts w:ascii="Arial" w:hAnsi="Arial" w:cs="Arial"/>
                <w:sz w:val="40"/>
              </w:rPr>
              <w:t>O</w:t>
            </w:r>
          </w:p>
        </w:tc>
        <w:tc>
          <w:tcPr>
            <w:tcW w:w="1090" w:type="dxa"/>
            <w:tcBorders>
              <w:top w:val="nil"/>
              <w:left w:val="nil"/>
              <w:bottom w:val="nil"/>
              <w:right w:val="single" w:sz="4" w:space="0" w:color="auto"/>
            </w:tcBorders>
            <w:vAlign w:val="center"/>
          </w:tcPr>
          <w:p w:rsidR="00680DF4" w:rsidRPr="00FB278E" w:rsidRDefault="00680DF4" w:rsidP="00680DF4">
            <w:pPr>
              <w:jc w:val="center"/>
              <w:rPr>
                <w:rFonts w:ascii="Arial" w:hAnsi="Arial" w:cs="Arial"/>
                <w:sz w:val="24"/>
                <w:lang w:val="fr-CA"/>
              </w:rPr>
            </w:pPr>
            <w:r w:rsidRPr="00FB278E">
              <w:rPr>
                <w:rFonts w:ascii="Arial" w:hAnsi="Arial" w:cs="Arial"/>
              </w:rPr>
              <w:t>patient 1</w:t>
            </w:r>
          </w:p>
        </w:tc>
      </w:tr>
      <w:tr w:rsidR="00680DF4" w:rsidRPr="00FB278E" w:rsidTr="00680DF4">
        <w:trPr>
          <w:trHeight w:val="620"/>
        </w:trPr>
        <w:tc>
          <w:tcPr>
            <w:tcW w:w="795" w:type="dxa"/>
            <w:tcBorders>
              <w:top w:val="nil"/>
              <w:left w:val="single" w:sz="4" w:space="0" w:color="auto"/>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r w:rsidRPr="00FB278E">
              <w:rPr>
                <w:rFonts w:ascii="Arial" w:hAnsi="Arial" w:cs="Arial"/>
                <w:b/>
                <w:sz w:val="18"/>
                <w:szCs w:val="18"/>
              </w:rPr>
              <w:t>Sus. GR</w:t>
            </w:r>
          </w:p>
          <w:p w:rsidR="00680DF4" w:rsidRPr="00FB278E" w:rsidRDefault="00680DF4" w:rsidP="00680DF4">
            <w:pPr>
              <w:jc w:val="center"/>
              <w:rPr>
                <w:rFonts w:ascii="Arial" w:hAnsi="Arial" w:cs="Arial"/>
                <w:b/>
                <w:sz w:val="18"/>
                <w:szCs w:val="18"/>
              </w:rPr>
            </w:pPr>
            <w:r w:rsidRPr="00FB278E">
              <w:rPr>
                <w:rFonts w:ascii="Arial" w:hAnsi="Arial" w:cs="Arial"/>
                <w:b/>
                <w:sz w:val="18"/>
                <w:szCs w:val="18"/>
              </w:rPr>
              <w:t>3%</w:t>
            </w:r>
          </w:p>
        </w:tc>
        <w:tc>
          <w:tcPr>
            <w:tcW w:w="795" w:type="dxa"/>
            <w:tcBorders>
              <w:top w:val="nil"/>
              <w:left w:val="nil"/>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r w:rsidRPr="00FB278E">
              <w:rPr>
                <w:rFonts w:ascii="Arial" w:hAnsi="Arial" w:cs="Arial"/>
                <w:b/>
                <w:sz w:val="18"/>
                <w:szCs w:val="18"/>
              </w:rPr>
              <w:t>-A</w:t>
            </w:r>
          </w:p>
        </w:tc>
        <w:tc>
          <w:tcPr>
            <w:tcW w:w="795" w:type="dxa"/>
            <w:tcBorders>
              <w:top w:val="nil"/>
              <w:left w:val="nil"/>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r w:rsidRPr="00FB278E">
              <w:rPr>
                <w:rFonts w:ascii="Arial" w:hAnsi="Arial" w:cs="Arial"/>
                <w:b/>
                <w:sz w:val="18"/>
                <w:szCs w:val="18"/>
              </w:rPr>
              <w:t>-B</w:t>
            </w:r>
          </w:p>
        </w:tc>
        <w:tc>
          <w:tcPr>
            <w:tcW w:w="795" w:type="dxa"/>
            <w:tcBorders>
              <w:top w:val="nil"/>
              <w:left w:val="nil"/>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r w:rsidRPr="00FB278E">
              <w:rPr>
                <w:rFonts w:ascii="Arial" w:hAnsi="Arial" w:cs="Arial"/>
                <w:b/>
                <w:sz w:val="18"/>
                <w:szCs w:val="18"/>
              </w:rPr>
              <w:t>-D</w:t>
            </w:r>
          </w:p>
        </w:tc>
        <w:tc>
          <w:tcPr>
            <w:tcW w:w="794" w:type="dxa"/>
            <w:tcBorders>
              <w:top w:val="nil"/>
              <w:left w:val="nil"/>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r w:rsidRPr="00FB278E">
              <w:rPr>
                <w:rFonts w:ascii="Arial" w:hAnsi="Arial" w:cs="Arial"/>
                <w:b/>
                <w:sz w:val="18"/>
                <w:szCs w:val="18"/>
              </w:rPr>
              <w:t>DT</w:t>
            </w:r>
          </w:p>
        </w:tc>
        <w:tc>
          <w:tcPr>
            <w:tcW w:w="794" w:type="dxa"/>
            <w:tcBorders>
              <w:top w:val="nil"/>
              <w:left w:val="nil"/>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r w:rsidRPr="00FB278E">
              <w:rPr>
                <w:rFonts w:ascii="Arial" w:hAnsi="Arial" w:cs="Arial"/>
                <w:b/>
                <w:sz w:val="18"/>
                <w:szCs w:val="18"/>
              </w:rPr>
              <w:t>TDA</w:t>
            </w:r>
          </w:p>
        </w:tc>
        <w:tc>
          <w:tcPr>
            <w:tcW w:w="794" w:type="dxa"/>
            <w:tcBorders>
              <w:top w:val="nil"/>
              <w:left w:val="nil"/>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p>
        </w:tc>
        <w:tc>
          <w:tcPr>
            <w:tcW w:w="794" w:type="dxa"/>
            <w:tcBorders>
              <w:top w:val="nil"/>
              <w:left w:val="nil"/>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r w:rsidRPr="00FB278E">
              <w:rPr>
                <w:rFonts w:ascii="Arial" w:hAnsi="Arial" w:cs="Arial"/>
                <w:b/>
                <w:sz w:val="18"/>
                <w:szCs w:val="18"/>
              </w:rPr>
              <w:t>A</w:t>
            </w:r>
            <w:r w:rsidRPr="00FB278E">
              <w:rPr>
                <w:rFonts w:ascii="Arial" w:hAnsi="Arial" w:cs="Arial"/>
                <w:b/>
                <w:sz w:val="18"/>
                <w:szCs w:val="18"/>
                <w:vertAlign w:val="subscript"/>
              </w:rPr>
              <w:t>1</w:t>
            </w:r>
            <w:r w:rsidRPr="00FB278E">
              <w:rPr>
                <w:rFonts w:ascii="Arial" w:hAnsi="Arial" w:cs="Arial"/>
                <w:b/>
                <w:sz w:val="18"/>
                <w:szCs w:val="18"/>
              </w:rPr>
              <w:t>C</w:t>
            </w:r>
          </w:p>
        </w:tc>
        <w:tc>
          <w:tcPr>
            <w:tcW w:w="794" w:type="dxa"/>
            <w:tcBorders>
              <w:top w:val="nil"/>
              <w:left w:val="nil"/>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r w:rsidRPr="00FB278E">
              <w:rPr>
                <w:rFonts w:ascii="Arial" w:hAnsi="Arial" w:cs="Arial"/>
                <w:b/>
                <w:sz w:val="18"/>
                <w:szCs w:val="18"/>
              </w:rPr>
              <w:t>BC</w:t>
            </w:r>
          </w:p>
        </w:tc>
        <w:tc>
          <w:tcPr>
            <w:tcW w:w="794" w:type="dxa"/>
            <w:tcBorders>
              <w:top w:val="nil"/>
              <w:left w:val="nil"/>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r w:rsidRPr="00FB278E">
              <w:rPr>
                <w:rFonts w:ascii="Arial" w:hAnsi="Arial" w:cs="Arial"/>
                <w:b/>
                <w:sz w:val="18"/>
                <w:szCs w:val="18"/>
              </w:rPr>
              <w:t>Tube EDTA</w:t>
            </w:r>
          </w:p>
          <w:p w:rsidR="00680DF4" w:rsidRPr="00FB278E" w:rsidRDefault="00680DF4" w:rsidP="00680DF4">
            <w:pPr>
              <w:jc w:val="center"/>
              <w:rPr>
                <w:rFonts w:ascii="Arial" w:hAnsi="Arial" w:cs="Arial"/>
                <w:b/>
                <w:sz w:val="18"/>
                <w:szCs w:val="18"/>
              </w:rPr>
            </w:pPr>
          </w:p>
        </w:tc>
        <w:tc>
          <w:tcPr>
            <w:tcW w:w="794" w:type="dxa"/>
            <w:tcBorders>
              <w:top w:val="nil"/>
              <w:left w:val="nil"/>
              <w:bottom w:val="single" w:sz="4" w:space="0" w:color="auto"/>
              <w:right w:val="nil"/>
            </w:tcBorders>
            <w:tcMar>
              <w:left w:w="57" w:type="dxa"/>
              <w:right w:w="57" w:type="dxa"/>
            </w:tcMar>
          </w:tcPr>
          <w:p w:rsidR="00680DF4" w:rsidRPr="00FB278E" w:rsidRDefault="00680DF4" w:rsidP="00680DF4">
            <w:pPr>
              <w:jc w:val="center"/>
              <w:rPr>
                <w:rFonts w:ascii="Arial" w:hAnsi="Arial" w:cs="Arial"/>
                <w:b/>
                <w:sz w:val="18"/>
                <w:szCs w:val="18"/>
              </w:rPr>
            </w:pPr>
            <w:r w:rsidRPr="00FB278E">
              <w:rPr>
                <w:rFonts w:ascii="Arial" w:hAnsi="Arial" w:cs="Arial"/>
                <w:b/>
                <w:sz w:val="18"/>
                <w:szCs w:val="18"/>
              </w:rPr>
              <w:t>Plasma</w:t>
            </w:r>
          </w:p>
        </w:tc>
        <w:tc>
          <w:tcPr>
            <w:tcW w:w="1090" w:type="dxa"/>
            <w:tcBorders>
              <w:top w:val="nil"/>
              <w:left w:val="nil"/>
              <w:bottom w:val="single" w:sz="4" w:space="0" w:color="auto"/>
              <w:right w:val="single" w:sz="4" w:space="0" w:color="auto"/>
            </w:tcBorders>
            <w:tcMar>
              <w:left w:w="57" w:type="dxa"/>
              <w:right w:w="57" w:type="dxa"/>
            </w:tcMar>
            <w:vAlign w:val="center"/>
          </w:tcPr>
          <w:p w:rsidR="00680DF4" w:rsidRPr="00FB278E" w:rsidRDefault="00680DF4" w:rsidP="00680DF4">
            <w:pPr>
              <w:jc w:val="center"/>
              <w:rPr>
                <w:rFonts w:ascii="Arial" w:hAnsi="Arial" w:cs="Arial"/>
                <w:b/>
                <w:sz w:val="18"/>
                <w:szCs w:val="18"/>
              </w:rPr>
            </w:pPr>
          </w:p>
        </w:tc>
      </w:tr>
    </w:tbl>
    <w:p w:rsidR="00E2163E" w:rsidRPr="00FB278E" w:rsidRDefault="00E2163E">
      <w:pPr>
        <w:ind w:left="720"/>
        <w:rPr>
          <w:rFonts w:ascii="Arial" w:hAnsi="Arial" w:cs="Arial"/>
          <w:sz w:val="24"/>
          <w:lang w:val="fr-CA"/>
        </w:rPr>
      </w:pPr>
    </w:p>
    <w:p w:rsidR="00343CD3" w:rsidRPr="00FB278E" w:rsidRDefault="00343CD3">
      <w:pPr>
        <w:ind w:left="720"/>
        <w:rPr>
          <w:rFonts w:ascii="Arial" w:hAnsi="Arial" w:cs="Arial"/>
          <w:sz w:val="24"/>
          <w:lang w:val="fr-CA"/>
        </w:rPr>
      </w:pPr>
    </w:p>
    <w:p w:rsidR="001B48EB" w:rsidRPr="00FB278E" w:rsidRDefault="001B48EB">
      <w:pPr>
        <w:ind w:left="720"/>
        <w:rPr>
          <w:rFonts w:ascii="Arial" w:hAnsi="Arial" w:cs="Arial"/>
          <w:sz w:val="24"/>
          <w:lang w:val="fr-CA"/>
        </w:rPr>
      </w:pPr>
    </w:p>
    <w:p w:rsidR="00680DF4" w:rsidRPr="00FB278E" w:rsidRDefault="006610FC">
      <w:pPr>
        <w:ind w:left="720"/>
        <w:rPr>
          <w:rFonts w:ascii="Arial" w:hAnsi="Arial" w:cs="Arial"/>
          <w:sz w:val="24"/>
          <w:lang w:val="fr-CA"/>
        </w:rPr>
      </w:pPr>
      <w:r w:rsidRPr="00FB278E">
        <w:rPr>
          <w:rFonts w:ascii="Arial" w:hAnsi="Arial" w:cs="Arial"/>
          <w:noProof/>
          <w:sz w:val="24"/>
          <w:lang w:val="fr-CA" w:eastAsia="fr-CA"/>
        </w:rPr>
        <mc:AlternateContent>
          <mc:Choice Requires="wps">
            <w:drawing>
              <wp:anchor distT="0" distB="0" distL="114300" distR="114300" simplePos="0" relativeHeight="251657728" behindDoc="0" locked="0" layoutInCell="1" allowOverlap="1">
                <wp:simplePos x="0" y="0"/>
                <wp:positionH relativeFrom="column">
                  <wp:posOffset>161925</wp:posOffset>
                </wp:positionH>
                <wp:positionV relativeFrom="paragraph">
                  <wp:posOffset>-1270</wp:posOffset>
                </wp:positionV>
                <wp:extent cx="4876800" cy="45720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7200"/>
                        </a:xfrm>
                        <a:prstGeom prst="rect">
                          <a:avLst/>
                        </a:prstGeom>
                        <a:solidFill>
                          <a:srgbClr val="FFFFFF"/>
                        </a:solidFill>
                        <a:ln w="9525">
                          <a:solidFill>
                            <a:srgbClr val="000000"/>
                          </a:solidFill>
                          <a:miter lim="800000"/>
                          <a:headEnd/>
                          <a:tailEnd/>
                        </a:ln>
                      </wps:spPr>
                      <wps:txbx>
                        <w:txbxContent>
                          <w:p w:rsidR="00680DF4" w:rsidRPr="00FB278E" w:rsidRDefault="00680DF4" w:rsidP="00680DF4">
                            <w:pPr>
                              <w:jc w:val="center"/>
                              <w:rPr>
                                <w:rFonts w:ascii="Arial" w:hAnsi="Arial" w:cs="Arial"/>
                                <w:b/>
                                <w:lang w:val="fr-CA"/>
                              </w:rPr>
                            </w:pPr>
                            <w:r w:rsidRPr="00FB278E">
                              <w:rPr>
                                <w:rFonts w:ascii="Arial" w:hAnsi="Arial" w:cs="Arial"/>
                                <w:b/>
                                <w:lang w:val="fr-CA"/>
                              </w:rPr>
                              <w:t>Schéma du support n</w:t>
                            </w:r>
                            <w:r w:rsidRPr="00FB278E">
                              <w:rPr>
                                <w:rFonts w:ascii="Arial" w:hAnsi="Arial" w:cs="Arial"/>
                                <w:b/>
                                <w:vertAlign w:val="superscript"/>
                                <w:lang w:val="fr-CA"/>
                              </w:rPr>
                              <w:t>o</w:t>
                            </w:r>
                            <w:r w:rsidRPr="00FB278E">
                              <w:rPr>
                                <w:rFonts w:ascii="Arial" w:hAnsi="Arial" w:cs="Arial"/>
                                <w:b/>
                                <w:lang w:val="fr-CA"/>
                              </w:rPr>
                              <w:t xml:space="preserve"> 2 pour tubes des analyses de groupage et dépistage</w:t>
                            </w:r>
                            <w:r w:rsidRPr="00FB278E">
                              <w:rPr>
                                <w:rFonts w:ascii="Arial" w:hAnsi="Arial" w:cs="Arial"/>
                                <w:b/>
                                <w:lang w:val="fr-CA"/>
                              </w:rPr>
                              <w:br/>
                              <w:t>(jusqu’à trois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2.75pt;margin-top:-.1pt;width:38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">
                <v:textbox>
                  <w:txbxContent>
                    <w:p w:rsidR="00680DF4" w:rsidRPr="00FB278E" w:rsidRDefault="00680DF4" w:rsidP="00680DF4">
                      <w:pPr>
                        <w:jc w:val="center"/>
                        <w:rPr>
                          <w:rFonts w:ascii="Arial" w:hAnsi="Arial" w:cs="Arial"/>
                          <w:b/>
                          <w:lang w:val="fr-CA"/>
                        </w:rPr>
                      </w:pPr>
                      <w:r w:rsidRPr="00FB278E">
                        <w:rPr>
                          <w:rFonts w:ascii="Arial" w:hAnsi="Arial" w:cs="Arial"/>
                          <w:b/>
                          <w:lang w:val="fr-CA"/>
                        </w:rPr>
                        <w:t>Schéma du support n</w:t>
                      </w:r>
                      <w:r w:rsidRPr="00FB278E">
                        <w:rPr>
                          <w:rFonts w:ascii="Arial" w:hAnsi="Arial" w:cs="Arial"/>
                          <w:b/>
                          <w:vertAlign w:val="superscript"/>
                          <w:lang w:val="fr-CA"/>
                        </w:rPr>
                        <w:t>o</w:t>
                      </w:r>
                      <w:r w:rsidRPr="00FB278E">
                        <w:rPr>
                          <w:rFonts w:ascii="Arial" w:hAnsi="Arial" w:cs="Arial"/>
                          <w:b/>
                          <w:lang w:val="fr-CA"/>
                        </w:rPr>
                        <w:t xml:space="preserve"> 2 pour tubes des analyses de groupage et dépistage</w:t>
                      </w:r>
                      <w:r w:rsidRPr="00FB278E">
                        <w:rPr>
                          <w:rFonts w:ascii="Arial" w:hAnsi="Arial" w:cs="Arial"/>
                          <w:b/>
                          <w:lang w:val="fr-CA"/>
                        </w:rPr>
                        <w:br/>
                        <w:t>(jusqu’à trois patients)</w:t>
                      </w:r>
                    </w:p>
                  </w:txbxContent>
                </v:textbox>
              </v:shape>
            </w:pict>
          </mc:Fallback>
        </mc:AlternateContent>
      </w:r>
    </w:p>
    <w:p w:rsidR="00680DF4" w:rsidRPr="00FB278E" w:rsidRDefault="00680DF4">
      <w:pPr>
        <w:ind w:left="720"/>
        <w:rPr>
          <w:rFonts w:ascii="Arial" w:hAnsi="Arial" w:cs="Arial"/>
          <w:sz w:val="24"/>
          <w:lang w:val="fr-CA"/>
        </w:rPr>
      </w:pPr>
    </w:p>
    <w:p w:rsidR="00680DF4" w:rsidRPr="00FB278E" w:rsidRDefault="00680DF4">
      <w:pPr>
        <w:ind w:left="720"/>
        <w:rPr>
          <w:rFonts w:ascii="Arial" w:hAnsi="Arial" w:cs="Arial"/>
          <w:sz w:val="24"/>
          <w:lang w:val="fr-CA"/>
        </w:rPr>
      </w:pPr>
    </w:p>
    <w:tbl>
      <w:tblPr>
        <w:tblW w:w="9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76"/>
        <w:gridCol w:w="776"/>
        <w:gridCol w:w="776"/>
        <w:gridCol w:w="775"/>
        <w:gridCol w:w="775"/>
        <w:gridCol w:w="775"/>
        <w:gridCol w:w="775"/>
        <w:gridCol w:w="775"/>
        <w:gridCol w:w="775"/>
        <w:gridCol w:w="1062"/>
        <w:gridCol w:w="1062"/>
      </w:tblGrid>
      <w:tr w:rsidR="00213B10" w:rsidRPr="00FB278E" w:rsidTr="00680DF4">
        <w:trPr>
          <w:trHeight w:val="568"/>
        </w:trPr>
        <w:tc>
          <w:tcPr>
            <w:tcW w:w="776" w:type="dxa"/>
            <w:tcBorders>
              <w:top w:val="single" w:sz="4" w:space="0" w:color="auto"/>
              <w:left w:val="single" w:sz="4" w:space="0" w:color="auto"/>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single" w:sz="4" w:space="0" w:color="auto"/>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single" w:sz="4" w:space="0" w:color="auto"/>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single" w:sz="4" w:space="0" w:color="auto"/>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single" w:sz="4" w:space="0" w:color="auto"/>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single" w:sz="4" w:space="0" w:color="auto"/>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single" w:sz="4" w:space="0" w:color="auto"/>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single" w:sz="4" w:space="0" w:color="auto"/>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single" w:sz="4" w:space="0" w:color="auto"/>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single" w:sz="4" w:space="0" w:color="auto"/>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single" w:sz="4" w:space="0" w:color="auto"/>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single" w:sz="4" w:space="0" w:color="auto"/>
              <w:left w:val="nil"/>
              <w:bottom w:val="nil"/>
              <w:right w:val="single" w:sz="4" w:space="0" w:color="auto"/>
            </w:tcBorders>
            <w:vAlign w:val="center"/>
          </w:tcPr>
          <w:p w:rsidR="00213B10" w:rsidRPr="00FB278E" w:rsidRDefault="00213B10" w:rsidP="008E479D">
            <w:pPr>
              <w:jc w:val="center"/>
              <w:rPr>
                <w:rFonts w:ascii="Arial" w:hAnsi="Arial" w:cs="Arial"/>
                <w:sz w:val="24"/>
                <w:lang w:val="fr-CA"/>
              </w:rPr>
            </w:pPr>
          </w:p>
        </w:tc>
      </w:tr>
      <w:tr w:rsidR="00213B10" w:rsidRPr="00FB278E" w:rsidTr="00680DF4">
        <w:trPr>
          <w:trHeight w:val="568"/>
        </w:trPr>
        <w:tc>
          <w:tcPr>
            <w:tcW w:w="776" w:type="dxa"/>
            <w:tcBorders>
              <w:top w:val="nil"/>
              <w:left w:val="single" w:sz="4" w:space="0" w:color="auto"/>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nil"/>
              <w:left w:val="nil"/>
              <w:bottom w:val="nil"/>
              <w:right w:val="nil"/>
            </w:tcBorders>
            <w:vAlign w:val="center"/>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nil"/>
              <w:left w:val="nil"/>
              <w:bottom w:val="nil"/>
              <w:right w:val="single" w:sz="4" w:space="0" w:color="auto"/>
            </w:tcBorders>
            <w:vAlign w:val="center"/>
          </w:tcPr>
          <w:p w:rsidR="00213B10" w:rsidRPr="00FB278E" w:rsidRDefault="00213B10" w:rsidP="008E479D">
            <w:pPr>
              <w:jc w:val="center"/>
              <w:rPr>
                <w:rFonts w:ascii="Arial" w:hAnsi="Arial" w:cs="Arial"/>
                <w:sz w:val="24"/>
                <w:lang w:val="fr-CA"/>
              </w:rPr>
            </w:pPr>
            <w:r w:rsidRPr="00FB278E">
              <w:rPr>
                <w:rFonts w:ascii="Arial" w:hAnsi="Arial" w:cs="Arial"/>
              </w:rPr>
              <w:t>patient 3</w:t>
            </w:r>
          </w:p>
        </w:tc>
      </w:tr>
      <w:tr w:rsidR="00213B10" w:rsidRPr="00FB278E" w:rsidTr="00680DF4">
        <w:trPr>
          <w:trHeight w:val="568"/>
        </w:trPr>
        <w:tc>
          <w:tcPr>
            <w:tcW w:w="776" w:type="dxa"/>
            <w:tcBorders>
              <w:top w:val="nil"/>
              <w:left w:val="single" w:sz="4" w:space="0" w:color="auto"/>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nil"/>
              <w:left w:val="nil"/>
              <w:bottom w:val="nil"/>
              <w:right w:val="single" w:sz="4" w:space="0" w:color="auto"/>
            </w:tcBorders>
            <w:vAlign w:val="center"/>
          </w:tcPr>
          <w:p w:rsidR="00213B10" w:rsidRPr="00FB278E" w:rsidRDefault="00213B10" w:rsidP="008E479D">
            <w:pPr>
              <w:jc w:val="center"/>
              <w:rPr>
                <w:rFonts w:ascii="Arial" w:hAnsi="Arial" w:cs="Arial"/>
                <w:sz w:val="24"/>
                <w:lang w:val="fr-CA"/>
              </w:rPr>
            </w:pPr>
          </w:p>
        </w:tc>
      </w:tr>
      <w:tr w:rsidR="00213B10" w:rsidRPr="00FB278E" w:rsidTr="00680DF4">
        <w:trPr>
          <w:trHeight w:val="568"/>
        </w:trPr>
        <w:tc>
          <w:tcPr>
            <w:tcW w:w="776" w:type="dxa"/>
            <w:tcBorders>
              <w:top w:val="nil"/>
              <w:left w:val="single" w:sz="4" w:space="0" w:color="auto"/>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nil"/>
              <w:left w:val="nil"/>
              <w:bottom w:val="nil"/>
              <w:right w:val="single" w:sz="4" w:space="0" w:color="auto"/>
            </w:tcBorders>
            <w:vAlign w:val="center"/>
          </w:tcPr>
          <w:p w:rsidR="00213B10" w:rsidRPr="00FB278E" w:rsidRDefault="00213B10" w:rsidP="008E479D">
            <w:pPr>
              <w:jc w:val="center"/>
              <w:rPr>
                <w:rFonts w:ascii="Arial" w:hAnsi="Arial" w:cs="Arial"/>
                <w:sz w:val="24"/>
                <w:lang w:val="fr-CA"/>
              </w:rPr>
            </w:pPr>
            <w:r w:rsidRPr="00FB278E">
              <w:rPr>
                <w:rFonts w:ascii="Arial" w:hAnsi="Arial" w:cs="Arial"/>
              </w:rPr>
              <w:t>patient 2</w:t>
            </w:r>
          </w:p>
        </w:tc>
      </w:tr>
      <w:tr w:rsidR="00213B10" w:rsidRPr="00FB278E" w:rsidTr="00680DF4">
        <w:trPr>
          <w:trHeight w:val="568"/>
        </w:trPr>
        <w:tc>
          <w:tcPr>
            <w:tcW w:w="776" w:type="dxa"/>
            <w:tcBorders>
              <w:top w:val="nil"/>
              <w:left w:val="single" w:sz="4" w:space="0" w:color="auto"/>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nil"/>
              <w:left w:val="nil"/>
              <w:bottom w:val="nil"/>
              <w:right w:val="single" w:sz="4" w:space="0" w:color="auto"/>
            </w:tcBorders>
            <w:vAlign w:val="center"/>
          </w:tcPr>
          <w:p w:rsidR="00213B10" w:rsidRPr="00FB278E" w:rsidRDefault="00213B10" w:rsidP="008E479D">
            <w:pPr>
              <w:jc w:val="center"/>
              <w:rPr>
                <w:rFonts w:ascii="Arial" w:hAnsi="Arial" w:cs="Arial"/>
                <w:sz w:val="24"/>
                <w:lang w:val="fr-CA"/>
              </w:rPr>
            </w:pPr>
          </w:p>
        </w:tc>
      </w:tr>
      <w:tr w:rsidR="00213B10" w:rsidRPr="00FB278E" w:rsidTr="00680DF4">
        <w:trPr>
          <w:trHeight w:val="568"/>
        </w:trPr>
        <w:tc>
          <w:tcPr>
            <w:tcW w:w="776" w:type="dxa"/>
            <w:tcBorders>
              <w:top w:val="nil"/>
              <w:left w:val="single" w:sz="4" w:space="0" w:color="auto"/>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6"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775"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nil"/>
              <w:left w:val="nil"/>
              <w:bottom w:val="nil"/>
              <w:right w:val="nil"/>
            </w:tcBorders>
          </w:tcPr>
          <w:p w:rsidR="00213B10" w:rsidRPr="00FB278E" w:rsidRDefault="00213B10" w:rsidP="008E479D">
            <w:pPr>
              <w:jc w:val="center"/>
              <w:rPr>
                <w:rFonts w:ascii="Arial" w:hAnsi="Arial" w:cs="Arial"/>
                <w:sz w:val="24"/>
                <w:lang w:val="fr-CA"/>
              </w:rPr>
            </w:pPr>
            <w:r w:rsidRPr="00FB278E">
              <w:rPr>
                <w:rFonts w:ascii="Arial" w:hAnsi="Arial" w:cs="Arial"/>
                <w:sz w:val="40"/>
              </w:rPr>
              <w:t>O</w:t>
            </w:r>
          </w:p>
        </w:tc>
        <w:tc>
          <w:tcPr>
            <w:tcW w:w="1062" w:type="dxa"/>
            <w:tcBorders>
              <w:top w:val="nil"/>
              <w:left w:val="nil"/>
              <w:bottom w:val="nil"/>
              <w:right w:val="single" w:sz="4" w:space="0" w:color="auto"/>
            </w:tcBorders>
            <w:vAlign w:val="center"/>
          </w:tcPr>
          <w:p w:rsidR="00213B10" w:rsidRPr="00FB278E" w:rsidRDefault="00213B10" w:rsidP="008E479D">
            <w:pPr>
              <w:jc w:val="center"/>
              <w:rPr>
                <w:rFonts w:ascii="Arial" w:hAnsi="Arial" w:cs="Arial"/>
                <w:sz w:val="24"/>
                <w:lang w:val="fr-CA"/>
              </w:rPr>
            </w:pPr>
            <w:r w:rsidRPr="00FB278E">
              <w:rPr>
                <w:rFonts w:ascii="Arial" w:hAnsi="Arial" w:cs="Arial"/>
              </w:rPr>
              <w:t>patient 1</w:t>
            </w:r>
          </w:p>
        </w:tc>
      </w:tr>
      <w:tr w:rsidR="00213B10" w:rsidRPr="00FB278E" w:rsidTr="00680DF4">
        <w:trPr>
          <w:trHeight w:val="568"/>
        </w:trPr>
        <w:tc>
          <w:tcPr>
            <w:tcW w:w="776" w:type="dxa"/>
            <w:tcBorders>
              <w:top w:val="nil"/>
              <w:left w:val="single" w:sz="4" w:space="0" w:color="auto"/>
              <w:bottom w:val="single" w:sz="4" w:space="0" w:color="auto"/>
              <w:right w:val="nil"/>
            </w:tcBorders>
            <w:tcMar>
              <w:left w:w="57" w:type="dxa"/>
              <w:right w:w="57" w:type="dxa"/>
            </w:tcMar>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Sus. GR</w:t>
            </w:r>
          </w:p>
          <w:p w:rsidR="00213B10" w:rsidRPr="00FB278E" w:rsidRDefault="00213B10" w:rsidP="008E479D">
            <w:pPr>
              <w:jc w:val="center"/>
              <w:rPr>
                <w:rFonts w:ascii="Arial" w:hAnsi="Arial" w:cs="Arial"/>
                <w:b/>
                <w:sz w:val="18"/>
                <w:szCs w:val="18"/>
              </w:rPr>
            </w:pPr>
            <w:r w:rsidRPr="00FB278E">
              <w:rPr>
                <w:rFonts w:ascii="Arial" w:hAnsi="Arial" w:cs="Arial"/>
                <w:b/>
                <w:sz w:val="18"/>
                <w:szCs w:val="18"/>
              </w:rPr>
              <w:t>3%</w:t>
            </w:r>
          </w:p>
        </w:tc>
        <w:tc>
          <w:tcPr>
            <w:tcW w:w="776" w:type="dxa"/>
            <w:tcBorders>
              <w:top w:val="nil"/>
              <w:left w:val="nil"/>
              <w:bottom w:val="single" w:sz="4" w:space="0" w:color="auto"/>
              <w:right w:val="nil"/>
            </w:tcBorders>
            <w:tcMar>
              <w:left w:w="57" w:type="dxa"/>
              <w:right w:w="57" w:type="dxa"/>
            </w:tcMar>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-A</w:t>
            </w:r>
          </w:p>
        </w:tc>
        <w:tc>
          <w:tcPr>
            <w:tcW w:w="776" w:type="dxa"/>
            <w:tcBorders>
              <w:top w:val="nil"/>
              <w:left w:val="nil"/>
              <w:bottom w:val="single" w:sz="4" w:space="0" w:color="auto"/>
              <w:right w:val="nil"/>
            </w:tcBorders>
            <w:tcMar>
              <w:left w:w="57" w:type="dxa"/>
              <w:right w:w="57" w:type="dxa"/>
            </w:tcMar>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-B</w:t>
            </w:r>
          </w:p>
        </w:tc>
        <w:tc>
          <w:tcPr>
            <w:tcW w:w="776" w:type="dxa"/>
            <w:tcBorders>
              <w:top w:val="nil"/>
              <w:left w:val="nil"/>
              <w:bottom w:val="single" w:sz="4" w:space="0" w:color="auto"/>
              <w:right w:val="nil"/>
            </w:tcBorders>
            <w:tcMar>
              <w:left w:w="57" w:type="dxa"/>
              <w:right w:w="57" w:type="dxa"/>
            </w:tcMar>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-D</w:t>
            </w:r>
          </w:p>
        </w:tc>
        <w:tc>
          <w:tcPr>
            <w:tcW w:w="775" w:type="dxa"/>
            <w:tcBorders>
              <w:top w:val="nil"/>
              <w:left w:val="nil"/>
              <w:bottom w:val="single" w:sz="4" w:space="0" w:color="auto"/>
              <w:right w:val="nil"/>
            </w:tcBorders>
            <w:tcMar>
              <w:left w:w="57" w:type="dxa"/>
              <w:right w:w="57" w:type="dxa"/>
            </w:tcMar>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DT</w:t>
            </w:r>
          </w:p>
        </w:tc>
        <w:tc>
          <w:tcPr>
            <w:tcW w:w="775" w:type="dxa"/>
            <w:tcBorders>
              <w:top w:val="nil"/>
              <w:left w:val="nil"/>
              <w:bottom w:val="single" w:sz="4" w:space="0" w:color="auto"/>
              <w:right w:val="nil"/>
            </w:tcBorders>
            <w:tcMar>
              <w:left w:w="57" w:type="dxa"/>
              <w:right w:w="57" w:type="dxa"/>
            </w:tcMar>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A</w:t>
            </w:r>
            <w:r w:rsidRPr="00FB278E">
              <w:rPr>
                <w:rFonts w:ascii="Arial" w:hAnsi="Arial" w:cs="Arial"/>
                <w:b/>
                <w:sz w:val="18"/>
                <w:szCs w:val="18"/>
                <w:vertAlign w:val="subscript"/>
              </w:rPr>
              <w:t>1</w:t>
            </w:r>
            <w:r w:rsidRPr="00FB278E">
              <w:rPr>
                <w:rFonts w:ascii="Arial" w:hAnsi="Arial" w:cs="Arial"/>
                <w:b/>
                <w:sz w:val="18"/>
                <w:szCs w:val="18"/>
              </w:rPr>
              <w:t>C</w:t>
            </w:r>
          </w:p>
        </w:tc>
        <w:tc>
          <w:tcPr>
            <w:tcW w:w="775" w:type="dxa"/>
            <w:tcBorders>
              <w:top w:val="nil"/>
              <w:left w:val="nil"/>
              <w:bottom w:val="single" w:sz="4" w:space="0" w:color="auto"/>
              <w:right w:val="nil"/>
            </w:tcBorders>
            <w:tcMar>
              <w:left w:w="57" w:type="dxa"/>
              <w:right w:w="57" w:type="dxa"/>
            </w:tcMar>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BC</w:t>
            </w:r>
          </w:p>
        </w:tc>
        <w:tc>
          <w:tcPr>
            <w:tcW w:w="775" w:type="dxa"/>
            <w:tcBorders>
              <w:top w:val="nil"/>
              <w:left w:val="nil"/>
              <w:bottom w:val="single" w:sz="4" w:space="0" w:color="auto"/>
              <w:right w:val="nil"/>
            </w:tcBorders>
            <w:tcMar>
              <w:left w:w="57" w:type="dxa"/>
              <w:right w:w="57" w:type="dxa"/>
            </w:tcMar>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SI</w:t>
            </w:r>
          </w:p>
        </w:tc>
        <w:tc>
          <w:tcPr>
            <w:tcW w:w="775" w:type="dxa"/>
            <w:tcBorders>
              <w:top w:val="nil"/>
              <w:left w:val="nil"/>
              <w:bottom w:val="single" w:sz="4" w:space="0" w:color="auto"/>
              <w:right w:val="nil"/>
            </w:tcBorders>
            <w:tcMar>
              <w:left w:w="57" w:type="dxa"/>
              <w:right w:w="57" w:type="dxa"/>
            </w:tcMar>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SII</w:t>
            </w:r>
          </w:p>
        </w:tc>
        <w:tc>
          <w:tcPr>
            <w:tcW w:w="775" w:type="dxa"/>
            <w:tcBorders>
              <w:top w:val="nil"/>
              <w:left w:val="nil"/>
              <w:bottom w:val="single" w:sz="4" w:space="0" w:color="auto"/>
              <w:right w:val="nil"/>
            </w:tcBorders>
            <w:tcMar>
              <w:left w:w="57" w:type="dxa"/>
              <w:right w:w="57" w:type="dxa"/>
            </w:tcMar>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SIII</w:t>
            </w:r>
          </w:p>
        </w:tc>
        <w:tc>
          <w:tcPr>
            <w:tcW w:w="1062" w:type="dxa"/>
            <w:tcBorders>
              <w:top w:val="nil"/>
              <w:left w:val="nil"/>
              <w:bottom w:val="single" w:sz="4" w:space="0" w:color="auto"/>
              <w:right w:val="nil"/>
            </w:tcBorders>
          </w:tcPr>
          <w:p w:rsidR="00213B10" w:rsidRPr="00FB278E" w:rsidRDefault="00213B10" w:rsidP="008E479D">
            <w:pPr>
              <w:jc w:val="center"/>
              <w:rPr>
                <w:rFonts w:ascii="Arial" w:hAnsi="Arial" w:cs="Arial"/>
                <w:b/>
                <w:sz w:val="18"/>
                <w:szCs w:val="18"/>
              </w:rPr>
            </w:pPr>
            <w:r w:rsidRPr="00FB278E">
              <w:rPr>
                <w:rFonts w:ascii="Arial" w:hAnsi="Arial" w:cs="Arial"/>
                <w:b/>
                <w:sz w:val="18"/>
                <w:szCs w:val="18"/>
              </w:rPr>
              <w:t>TDA/</w:t>
            </w:r>
          </w:p>
          <w:p w:rsidR="00213B10" w:rsidRPr="00FB278E" w:rsidRDefault="00213B10" w:rsidP="008E479D">
            <w:pPr>
              <w:jc w:val="center"/>
              <w:rPr>
                <w:rFonts w:ascii="Arial" w:hAnsi="Arial" w:cs="Arial"/>
                <w:b/>
                <w:sz w:val="18"/>
                <w:szCs w:val="18"/>
              </w:rPr>
            </w:pPr>
            <w:r w:rsidRPr="00FB278E">
              <w:rPr>
                <w:rFonts w:ascii="Arial" w:hAnsi="Arial" w:cs="Arial"/>
                <w:b/>
                <w:sz w:val="18"/>
                <w:szCs w:val="18"/>
              </w:rPr>
              <w:t>Auto</w:t>
            </w:r>
          </w:p>
        </w:tc>
        <w:tc>
          <w:tcPr>
            <w:tcW w:w="1062" w:type="dxa"/>
            <w:tcBorders>
              <w:top w:val="nil"/>
              <w:left w:val="nil"/>
              <w:bottom w:val="single" w:sz="4" w:space="0" w:color="auto"/>
              <w:right w:val="single" w:sz="4" w:space="0" w:color="auto"/>
            </w:tcBorders>
            <w:tcMar>
              <w:left w:w="57" w:type="dxa"/>
              <w:right w:w="57" w:type="dxa"/>
            </w:tcMar>
          </w:tcPr>
          <w:p w:rsidR="00213B10" w:rsidRPr="00FB278E" w:rsidRDefault="00213B10" w:rsidP="008E479D">
            <w:pPr>
              <w:jc w:val="center"/>
              <w:rPr>
                <w:rFonts w:ascii="Arial" w:hAnsi="Arial" w:cs="Arial"/>
                <w:b/>
                <w:sz w:val="18"/>
                <w:szCs w:val="18"/>
              </w:rPr>
            </w:pPr>
          </w:p>
        </w:tc>
      </w:tr>
    </w:tbl>
    <w:p w:rsidR="00680DF4" w:rsidRPr="00FB278E" w:rsidRDefault="00680DF4" w:rsidP="00EB421F">
      <w:pPr>
        <w:ind w:left="720"/>
        <w:rPr>
          <w:rFonts w:ascii="Arial" w:hAnsi="Arial" w:cs="Arial"/>
          <w:sz w:val="24"/>
          <w:lang w:val="fr-CA"/>
        </w:rPr>
      </w:pPr>
    </w:p>
    <w:tbl>
      <w:tblPr>
        <w:tblpPr w:leftFromText="141" w:rightFromText="141" w:vertAnchor="text" w:horzAnchor="margin" w:tblpXSpec="center" w:tblpY="105"/>
        <w:tblW w:w="1020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680DF4" w:rsidRPr="00FB278E" w:rsidTr="00680DF4">
        <w:tc>
          <w:tcPr>
            <w:tcW w:w="10206" w:type="dxa"/>
          </w:tcPr>
          <w:p w:rsidR="00680DF4" w:rsidRPr="00FB278E" w:rsidRDefault="00680DF4" w:rsidP="00680DF4">
            <w:pPr>
              <w:spacing w:before="120" w:after="120"/>
              <w:jc w:val="center"/>
              <w:rPr>
                <w:rFonts w:ascii="Arial" w:hAnsi="Arial" w:cs="Arial"/>
                <w:b/>
                <w:lang w:val="fr-CA"/>
              </w:rPr>
            </w:pPr>
            <w:r w:rsidRPr="00FB278E">
              <w:rPr>
                <w:rFonts w:ascii="Arial" w:hAnsi="Arial" w:cs="Arial"/>
                <w:b/>
                <w:lang w:val="fr-CA"/>
              </w:rPr>
              <w:t>LES TROIS PREMIÈRES LETTRES DU NOM DE FAMILLE DU PATIENT DOIVENT FIGURER SUR CHAQUE TUBE.</w:t>
            </w:r>
          </w:p>
        </w:tc>
      </w:tr>
    </w:tbl>
    <w:p w:rsidR="002F3D43" w:rsidRPr="00FB278E" w:rsidRDefault="00751552" w:rsidP="00EB421F">
      <w:pPr>
        <w:ind w:left="720"/>
        <w:rPr>
          <w:rFonts w:ascii="Arial" w:hAnsi="Arial" w:cs="Arial"/>
          <w:sz w:val="16"/>
          <w:szCs w:val="16"/>
          <w:lang w:val="fr-CA"/>
        </w:rPr>
      </w:pPr>
      <w:r w:rsidRPr="00FB278E">
        <w:rPr>
          <w:rFonts w:ascii="Arial" w:hAnsi="Arial" w:cs="Arial"/>
          <w:sz w:val="24"/>
          <w:lang w:val="fr-CA"/>
        </w:rPr>
        <w:br w:type="page"/>
      </w:r>
    </w:p>
    <w:tbl>
      <w:tblPr>
        <w:tblpPr w:leftFromText="141" w:rightFromText="141" w:vertAnchor="page" w:horzAnchor="margin" w:tblpY="3016"/>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764"/>
        <w:gridCol w:w="764"/>
        <w:gridCol w:w="764"/>
        <w:gridCol w:w="763"/>
        <w:gridCol w:w="763"/>
        <w:gridCol w:w="763"/>
        <w:gridCol w:w="763"/>
        <w:gridCol w:w="763"/>
        <w:gridCol w:w="763"/>
        <w:gridCol w:w="763"/>
        <w:gridCol w:w="1046"/>
      </w:tblGrid>
      <w:tr w:rsidR="00213B10" w:rsidRPr="00FB278E" w:rsidTr="00680DF4">
        <w:trPr>
          <w:trHeight w:val="559"/>
        </w:trPr>
        <w:tc>
          <w:tcPr>
            <w:tcW w:w="764" w:type="dxa"/>
            <w:tcBorders>
              <w:top w:val="single" w:sz="4" w:space="0" w:color="auto"/>
              <w:left w:val="single" w:sz="4" w:space="0" w:color="auto"/>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single" w:sz="4" w:space="0" w:color="auto"/>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single" w:sz="4" w:space="0" w:color="auto"/>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single" w:sz="4" w:space="0" w:color="auto"/>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single" w:sz="4" w:space="0" w:color="auto"/>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single" w:sz="4" w:space="0" w:color="auto"/>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single" w:sz="4" w:space="0" w:color="auto"/>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single" w:sz="4" w:space="0" w:color="auto"/>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single" w:sz="4" w:space="0" w:color="auto"/>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single" w:sz="4" w:space="0" w:color="auto"/>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single" w:sz="4" w:space="0" w:color="auto"/>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1046" w:type="dxa"/>
            <w:tcBorders>
              <w:top w:val="single" w:sz="4" w:space="0" w:color="auto"/>
              <w:left w:val="nil"/>
              <w:bottom w:val="nil"/>
              <w:right w:val="single" w:sz="4" w:space="0" w:color="auto"/>
            </w:tcBorders>
            <w:vAlign w:val="center"/>
          </w:tcPr>
          <w:p w:rsidR="00213B10" w:rsidRPr="00FB278E" w:rsidRDefault="00213B10" w:rsidP="00680DF4">
            <w:pPr>
              <w:jc w:val="center"/>
              <w:rPr>
                <w:rFonts w:ascii="Arial" w:hAnsi="Arial" w:cs="Arial"/>
                <w:sz w:val="24"/>
                <w:lang w:val="fr-CA"/>
              </w:rPr>
            </w:pPr>
            <w:r w:rsidRPr="00FB278E">
              <w:rPr>
                <w:rFonts w:ascii="Arial" w:hAnsi="Arial" w:cs="Arial"/>
              </w:rPr>
              <w:t>rangée 6</w:t>
            </w:r>
          </w:p>
        </w:tc>
      </w:tr>
      <w:tr w:rsidR="00213B10" w:rsidRPr="00FB278E" w:rsidTr="00680DF4">
        <w:trPr>
          <w:trHeight w:val="312"/>
        </w:trPr>
        <w:tc>
          <w:tcPr>
            <w:tcW w:w="764" w:type="dxa"/>
            <w:tcBorders>
              <w:top w:val="nil"/>
              <w:left w:val="single" w:sz="4" w:space="0" w:color="auto"/>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3"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Segment</w:t>
            </w:r>
          </w:p>
          <w:p w:rsidR="00213B10" w:rsidRPr="00FB278E" w:rsidRDefault="00213B10" w:rsidP="00680DF4">
            <w:pPr>
              <w:jc w:val="center"/>
              <w:rPr>
                <w:rFonts w:ascii="Arial" w:hAnsi="Arial" w:cs="Arial"/>
                <w:b/>
                <w:sz w:val="14"/>
                <w:szCs w:val="14"/>
              </w:rPr>
            </w:pPr>
            <w:r w:rsidRPr="00FB278E">
              <w:rPr>
                <w:rFonts w:ascii="Arial" w:hAnsi="Arial" w:cs="Arial"/>
                <w:b/>
                <w:sz w:val="14"/>
                <w:szCs w:val="14"/>
              </w:rPr>
              <w:t>Donneur 1</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Segment</w:t>
            </w:r>
          </w:p>
          <w:p w:rsidR="00213B10" w:rsidRPr="00FB278E" w:rsidRDefault="00213B10" w:rsidP="00680DF4">
            <w:pPr>
              <w:jc w:val="center"/>
              <w:rPr>
                <w:rFonts w:ascii="Arial" w:hAnsi="Arial" w:cs="Arial"/>
                <w:b/>
                <w:sz w:val="40"/>
              </w:rPr>
            </w:pPr>
            <w:r w:rsidRPr="00FB278E">
              <w:rPr>
                <w:rFonts w:ascii="Arial" w:hAnsi="Arial" w:cs="Arial"/>
                <w:b/>
                <w:sz w:val="14"/>
                <w:szCs w:val="14"/>
              </w:rPr>
              <w:t>Donneur 2</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Segment</w:t>
            </w:r>
          </w:p>
          <w:p w:rsidR="00213B10" w:rsidRPr="00FB278E" w:rsidRDefault="00213B10" w:rsidP="00680DF4">
            <w:pPr>
              <w:jc w:val="center"/>
              <w:rPr>
                <w:rFonts w:ascii="Arial" w:hAnsi="Arial" w:cs="Arial"/>
                <w:b/>
                <w:sz w:val="40"/>
              </w:rPr>
            </w:pPr>
            <w:r w:rsidRPr="00FB278E">
              <w:rPr>
                <w:rFonts w:ascii="Arial" w:hAnsi="Arial" w:cs="Arial"/>
                <w:b/>
                <w:sz w:val="14"/>
                <w:szCs w:val="14"/>
              </w:rPr>
              <w:t>Donneur 3</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Segment</w:t>
            </w:r>
          </w:p>
          <w:p w:rsidR="00213B10" w:rsidRPr="00FB278E" w:rsidRDefault="00213B10" w:rsidP="00680DF4">
            <w:pPr>
              <w:jc w:val="center"/>
              <w:rPr>
                <w:rFonts w:ascii="Arial" w:hAnsi="Arial" w:cs="Arial"/>
                <w:b/>
                <w:sz w:val="40"/>
              </w:rPr>
            </w:pPr>
            <w:r w:rsidRPr="00FB278E">
              <w:rPr>
                <w:rFonts w:ascii="Arial" w:hAnsi="Arial" w:cs="Arial"/>
                <w:b/>
                <w:sz w:val="14"/>
                <w:szCs w:val="14"/>
              </w:rPr>
              <w:t>Donneur 4</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Segment</w:t>
            </w:r>
          </w:p>
          <w:p w:rsidR="00213B10" w:rsidRPr="00FB278E" w:rsidRDefault="00213B10" w:rsidP="00680DF4">
            <w:pPr>
              <w:jc w:val="center"/>
              <w:rPr>
                <w:rFonts w:ascii="Arial" w:hAnsi="Arial" w:cs="Arial"/>
                <w:b/>
                <w:sz w:val="40"/>
              </w:rPr>
            </w:pPr>
            <w:r w:rsidRPr="00FB278E">
              <w:rPr>
                <w:rFonts w:ascii="Arial" w:hAnsi="Arial" w:cs="Arial"/>
                <w:b/>
                <w:sz w:val="14"/>
                <w:szCs w:val="14"/>
              </w:rPr>
              <w:t>Donneur 5</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Segment</w:t>
            </w:r>
          </w:p>
          <w:p w:rsidR="00213B10" w:rsidRPr="00FB278E" w:rsidRDefault="00213B10" w:rsidP="00680DF4">
            <w:pPr>
              <w:jc w:val="center"/>
              <w:rPr>
                <w:rFonts w:ascii="Arial" w:hAnsi="Arial" w:cs="Arial"/>
                <w:b/>
                <w:sz w:val="40"/>
              </w:rPr>
            </w:pPr>
            <w:r w:rsidRPr="00FB278E">
              <w:rPr>
                <w:rFonts w:ascii="Arial" w:hAnsi="Arial" w:cs="Arial"/>
                <w:b/>
                <w:sz w:val="14"/>
                <w:szCs w:val="14"/>
              </w:rPr>
              <w:t>Donneur 6</w:t>
            </w:r>
          </w:p>
        </w:tc>
        <w:tc>
          <w:tcPr>
            <w:tcW w:w="1046" w:type="dxa"/>
            <w:tcBorders>
              <w:top w:val="nil"/>
              <w:left w:val="nil"/>
              <w:bottom w:val="nil"/>
              <w:right w:val="single" w:sz="4" w:space="0" w:color="auto"/>
            </w:tcBorders>
          </w:tcPr>
          <w:p w:rsidR="00213B10" w:rsidRPr="00FB278E" w:rsidRDefault="00213B10" w:rsidP="00680DF4">
            <w:pPr>
              <w:jc w:val="center"/>
              <w:rPr>
                <w:rFonts w:ascii="Arial" w:hAnsi="Arial" w:cs="Arial"/>
              </w:rPr>
            </w:pPr>
          </w:p>
        </w:tc>
      </w:tr>
      <w:tr w:rsidR="00213B10" w:rsidRPr="00FB278E" w:rsidTr="00680DF4">
        <w:trPr>
          <w:trHeight w:val="559"/>
        </w:trPr>
        <w:tc>
          <w:tcPr>
            <w:tcW w:w="764" w:type="dxa"/>
            <w:tcBorders>
              <w:top w:val="nil"/>
              <w:left w:val="single" w:sz="4" w:space="0" w:color="auto"/>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vAlign w:val="center"/>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1046" w:type="dxa"/>
            <w:tcBorders>
              <w:top w:val="nil"/>
              <w:left w:val="nil"/>
              <w:bottom w:val="nil"/>
              <w:right w:val="single" w:sz="4" w:space="0" w:color="auto"/>
            </w:tcBorders>
            <w:vAlign w:val="center"/>
          </w:tcPr>
          <w:p w:rsidR="00213B10" w:rsidRPr="00FB278E" w:rsidRDefault="00213B10" w:rsidP="00680DF4">
            <w:pPr>
              <w:jc w:val="center"/>
              <w:rPr>
                <w:rFonts w:ascii="Arial" w:hAnsi="Arial" w:cs="Arial"/>
                <w:sz w:val="24"/>
                <w:lang w:val="fr-CA"/>
              </w:rPr>
            </w:pPr>
            <w:r w:rsidRPr="00FB278E">
              <w:rPr>
                <w:rFonts w:ascii="Arial" w:hAnsi="Arial" w:cs="Arial"/>
              </w:rPr>
              <w:t>rangée 5</w:t>
            </w:r>
          </w:p>
        </w:tc>
      </w:tr>
      <w:tr w:rsidR="00213B10" w:rsidRPr="00FB278E" w:rsidTr="00680DF4">
        <w:trPr>
          <w:trHeight w:val="340"/>
        </w:trPr>
        <w:tc>
          <w:tcPr>
            <w:tcW w:w="764" w:type="dxa"/>
            <w:tcBorders>
              <w:top w:val="nil"/>
              <w:left w:val="single" w:sz="4" w:space="0" w:color="auto"/>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3"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Sus. 3 %</w:t>
            </w:r>
          </w:p>
          <w:p w:rsidR="00213B10" w:rsidRPr="00FB278E" w:rsidRDefault="00213B10" w:rsidP="00680DF4">
            <w:pPr>
              <w:jc w:val="center"/>
              <w:rPr>
                <w:rFonts w:ascii="Arial" w:hAnsi="Arial" w:cs="Arial"/>
                <w:b/>
                <w:sz w:val="14"/>
                <w:szCs w:val="14"/>
              </w:rPr>
            </w:pPr>
            <w:r w:rsidRPr="00FB278E">
              <w:rPr>
                <w:rFonts w:ascii="Arial" w:hAnsi="Arial" w:cs="Arial"/>
                <w:b/>
                <w:sz w:val="14"/>
                <w:szCs w:val="14"/>
              </w:rPr>
              <w:t>Donneur 1</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Sus. 3 %</w:t>
            </w:r>
          </w:p>
          <w:p w:rsidR="00213B10" w:rsidRPr="00FB278E" w:rsidRDefault="00213B10" w:rsidP="00680DF4">
            <w:pPr>
              <w:jc w:val="center"/>
              <w:rPr>
                <w:rFonts w:ascii="Arial" w:hAnsi="Arial" w:cs="Arial"/>
                <w:b/>
                <w:sz w:val="40"/>
              </w:rPr>
            </w:pPr>
            <w:r w:rsidRPr="00FB278E">
              <w:rPr>
                <w:rFonts w:ascii="Arial" w:hAnsi="Arial" w:cs="Arial"/>
                <w:b/>
                <w:sz w:val="14"/>
                <w:szCs w:val="14"/>
              </w:rPr>
              <w:t>Donneur 2</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Sus. 3 %</w:t>
            </w:r>
          </w:p>
          <w:p w:rsidR="00213B10" w:rsidRPr="00FB278E" w:rsidRDefault="00213B10" w:rsidP="00680DF4">
            <w:pPr>
              <w:jc w:val="center"/>
              <w:rPr>
                <w:rFonts w:ascii="Arial" w:hAnsi="Arial" w:cs="Arial"/>
                <w:b/>
                <w:sz w:val="40"/>
              </w:rPr>
            </w:pPr>
            <w:r w:rsidRPr="00FB278E">
              <w:rPr>
                <w:rFonts w:ascii="Arial" w:hAnsi="Arial" w:cs="Arial"/>
                <w:b/>
                <w:sz w:val="14"/>
                <w:szCs w:val="14"/>
              </w:rPr>
              <w:t>Donneur 3</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Sus. 3 %</w:t>
            </w:r>
          </w:p>
          <w:p w:rsidR="00213B10" w:rsidRPr="00FB278E" w:rsidRDefault="00213B10" w:rsidP="00680DF4">
            <w:pPr>
              <w:jc w:val="center"/>
              <w:rPr>
                <w:rFonts w:ascii="Arial" w:hAnsi="Arial" w:cs="Arial"/>
                <w:b/>
                <w:sz w:val="40"/>
              </w:rPr>
            </w:pPr>
            <w:r w:rsidRPr="00FB278E">
              <w:rPr>
                <w:rFonts w:ascii="Arial" w:hAnsi="Arial" w:cs="Arial"/>
                <w:b/>
                <w:sz w:val="14"/>
                <w:szCs w:val="14"/>
              </w:rPr>
              <w:t>Donneur 4</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Sus. 3 %</w:t>
            </w:r>
          </w:p>
          <w:p w:rsidR="00213B10" w:rsidRPr="00FB278E" w:rsidRDefault="00213B10" w:rsidP="00680DF4">
            <w:pPr>
              <w:jc w:val="center"/>
              <w:rPr>
                <w:rFonts w:ascii="Arial" w:hAnsi="Arial" w:cs="Arial"/>
                <w:b/>
                <w:sz w:val="40"/>
              </w:rPr>
            </w:pPr>
            <w:r w:rsidRPr="00FB278E">
              <w:rPr>
                <w:rFonts w:ascii="Arial" w:hAnsi="Arial" w:cs="Arial"/>
                <w:b/>
                <w:sz w:val="14"/>
                <w:szCs w:val="14"/>
              </w:rPr>
              <w:t>Donneur 5</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Sus. 3 %</w:t>
            </w:r>
          </w:p>
          <w:p w:rsidR="00213B10" w:rsidRPr="00FB278E" w:rsidRDefault="00213B10" w:rsidP="00680DF4">
            <w:pPr>
              <w:jc w:val="center"/>
              <w:rPr>
                <w:rFonts w:ascii="Arial" w:hAnsi="Arial" w:cs="Arial"/>
                <w:b/>
                <w:sz w:val="40"/>
              </w:rPr>
            </w:pPr>
            <w:r w:rsidRPr="00FB278E">
              <w:rPr>
                <w:rFonts w:ascii="Arial" w:hAnsi="Arial" w:cs="Arial"/>
                <w:b/>
                <w:sz w:val="14"/>
                <w:szCs w:val="14"/>
              </w:rPr>
              <w:t>Donneur 6</w:t>
            </w:r>
          </w:p>
        </w:tc>
        <w:tc>
          <w:tcPr>
            <w:tcW w:w="1046" w:type="dxa"/>
            <w:tcBorders>
              <w:top w:val="nil"/>
              <w:left w:val="nil"/>
              <w:bottom w:val="nil"/>
              <w:right w:val="single" w:sz="4" w:space="0" w:color="auto"/>
            </w:tcBorders>
          </w:tcPr>
          <w:p w:rsidR="00213B10" w:rsidRPr="00FB278E" w:rsidRDefault="00213B10" w:rsidP="00680DF4">
            <w:pPr>
              <w:jc w:val="center"/>
              <w:rPr>
                <w:rFonts w:ascii="Arial" w:hAnsi="Arial" w:cs="Arial"/>
              </w:rPr>
            </w:pPr>
          </w:p>
        </w:tc>
      </w:tr>
      <w:tr w:rsidR="00213B10" w:rsidRPr="00FB278E" w:rsidTr="00680DF4">
        <w:trPr>
          <w:trHeight w:val="559"/>
        </w:trPr>
        <w:tc>
          <w:tcPr>
            <w:tcW w:w="764" w:type="dxa"/>
            <w:tcBorders>
              <w:top w:val="nil"/>
              <w:left w:val="single" w:sz="4" w:space="0" w:color="auto"/>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1046" w:type="dxa"/>
            <w:tcBorders>
              <w:top w:val="nil"/>
              <w:left w:val="nil"/>
              <w:bottom w:val="nil"/>
              <w:right w:val="single" w:sz="4" w:space="0" w:color="auto"/>
            </w:tcBorders>
            <w:vAlign w:val="center"/>
          </w:tcPr>
          <w:p w:rsidR="00213B10" w:rsidRPr="00FB278E" w:rsidRDefault="00213B10" w:rsidP="00680DF4">
            <w:pPr>
              <w:jc w:val="center"/>
              <w:rPr>
                <w:rFonts w:ascii="Arial" w:hAnsi="Arial" w:cs="Arial"/>
                <w:sz w:val="24"/>
                <w:lang w:val="fr-CA"/>
              </w:rPr>
            </w:pPr>
            <w:r w:rsidRPr="00FB278E">
              <w:rPr>
                <w:rFonts w:ascii="Arial" w:hAnsi="Arial" w:cs="Arial"/>
              </w:rPr>
              <w:t>rangée 4</w:t>
            </w:r>
          </w:p>
        </w:tc>
      </w:tr>
      <w:tr w:rsidR="00213B10" w:rsidRPr="00FB278E" w:rsidTr="00680DF4">
        <w:trPr>
          <w:trHeight w:val="340"/>
        </w:trPr>
        <w:tc>
          <w:tcPr>
            <w:tcW w:w="764" w:type="dxa"/>
            <w:tcBorders>
              <w:top w:val="nil"/>
              <w:left w:val="single" w:sz="4" w:space="0" w:color="auto"/>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3"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Plasma</w:t>
            </w:r>
          </w:p>
          <w:p w:rsidR="00213B10" w:rsidRPr="00FB278E" w:rsidRDefault="00213B10" w:rsidP="00680DF4">
            <w:pPr>
              <w:jc w:val="center"/>
              <w:rPr>
                <w:rFonts w:ascii="Arial" w:hAnsi="Arial" w:cs="Arial"/>
                <w:b/>
                <w:sz w:val="14"/>
                <w:szCs w:val="14"/>
              </w:rPr>
            </w:pPr>
            <w:r w:rsidRPr="00FB278E">
              <w:rPr>
                <w:rFonts w:ascii="Arial" w:hAnsi="Arial" w:cs="Arial"/>
                <w:b/>
                <w:sz w:val="14"/>
                <w:szCs w:val="14"/>
              </w:rPr>
              <w:t>Patient</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Plasma</w:t>
            </w:r>
          </w:p>
          <w:p w:rsidR="00213B10" w:rsidRPr="00FB278E" w:rsidRDefault="00213B10" w:rsidP="00680DF4">
            <w:pPr>
              <w:jc w:val="center"/>
              <w:rPr>
                <w:rFonts w:ascii="Arial" w:hAnsi="Arial" w:cs="Arial"/>
                <w:b/>
                <w:sz w:val="40"/>
              </w:rPr>
            </w:pPr>
            <w:r w:rsidRPr="00FB278E">
              <w:rPr>
                <w:rFonts w:ascii="Arial" w:hAnsi="Arial" w:cs="Arial"/>
                <w:b/>
                <w:sz w:val="14"/>
                <w:szCs w:val="14"/>
              </w:rPr>
              <w:t xml:space="preserve">Patient </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Plasma</w:t>
            </w:r>
          </w:p>
          <w:p w:rsidR="00213B10" w:rsidRPr="00FB278E" w:rsidRDefault="00213B10" w:rsidP="00680DF4">
            <w:pPr>
              <w:jc w:val="center"/>
              <w:rPr>
                <w:rFonts w:ascii="Arial" w:hAnsi="Arial" w:cs="Arial"/>
                <w:b/>
                <w:sz w:val="40"/>
              </w:rPr>
            </w:pPr>
            <w:r w:rsidRPr="00FB278E">
              <w:rPr>
                <w:rFonts w:ascii="Arial" w:hAnsi="Arial" w:cs="Arial"/>
                <w:b/>
                <w:sz w:val="14"/>
                <w:szCs w:val="14"/>
              </w:rPr>
              <w:t>Patient</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Plasma</w:t>
            </w:r>
          </w:p>
          <w:p w:rsidR="00213B10" w:rsidRPr="00FB278E" w:rsidRDefault="00213B10" w:rsidP="00680DF4">
            <w:pPr>
              <w:jc w:val="center"/>
              <w:rPr>
                <w:rFonts w:ascii="Arial" w:hAnsi="Arial" w:cs="Arial"/>
                <w:b/>
                <w:sz w:val="40"/>
              </w:rPr>
            </w:pPr>
            <w:r w:rsidRPr="00FB278E">
              <w:rPr>
                <w:rFonts w:ascii="Arial" w:hAnsi="Arial" w:cs="Arial"/>
                <w:b/>
                <w:sz w:val="14"/>
                <w:szCs w:val="14"/>
              </w:rPr>
              <w:t>Patient</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Plasma</w:t>
            </w:r>
          </w:p>
          <w:p w:rsidR="00213B10" w:rsidRPr="00FB278E" w:rsidRDefault="00213B10" w:rsidP="00680DF4">
            <w:pPr>
              <w:jc w:val="center"/>
              <w:rPr>
                <w:rFonts w:ascii="Arial" w:hAnsi="Arial" w:cs="Arial"/>
                <w:b/>
                <w:sz w:val="40"/>
              </w:rPr>
            </w:pPr>
            <w:r w:rsidRPr="00FB278E">
              <w:rPr>
                <w:rFonts w:ascii="Arial" w:hAnsi="Arial" w:cs="Arial"/>
                <w:b/>
                <w:sz w:val="14"/>
                <w:szCs w:val="14"/>
              </w:rPr>
              <w:t>Patient</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Plasma</w:t>
            </w:r>
          </w:p>
          <w:p w:rsidR="00213B10" w:rsidRPr="00FB278E" w:rsidRDefault="00213B10" w:rsidP="00680DF4">
            <w:pPr>
              <w:jc w:val="center"/>
              <w:rPr>
                <w:rFonts w:ascii="Arial" w:hAnsi="Arial" w:cs="Arial"/>
                <w:b/>
                <w:sz w:val="40"/>
              </w:rPr>
            </w:pPr>
            <w:r w:rsidRPr="00FB278E">
              <w:rPr>
                <w:rFonts w:ascii="Arial" w:hAnsi="Arial" w:cs="Arial"/>
                <w:b/>
                <w:sz w:val="14"/>
                <w:szCs w:val="14"/>
              </w:rPr>
              <w:t>Patient</w:t>
            </w:r>
          </w:p>
        </w:tc>
        <w:tc>
          <w:tcPr>
            <w:tcW w:w="1046" w:type="dxa"/>
            <w:tcBorders>
              <w:top w:val="nil"/>
              <w:left w:val="nil"/>
              <w:bottom w:val="nil"/>
              <w:right w:val="single" w:sz="4" w:space="0" w:color="auto"/>
            </w:tcBorders>
          </w:tcPr>
          <w:p w:rsidR="00213B10" w:rsidRPr="00FB278E" w:rsidRDefault="00213B10" w:rsidP="00680DF4">
            <w:pPr>
              <w:jc w:val="center"/>
              <w:rPr>
                <w:rFonts w:ascii="Arial" w:hAnsi="Arial" w:cs="Arial"/>
              </w:rPr>
            </w:pPr>
          </w:p>
        </w:tc>
      </w:tr>
      <w:tr w:rsidR="00213B10" w:rsidRPr="00FB278E" w:rsidTr="00680DF4">
        <w:trPr>
          <w:trHeight w:val="559"/>
        </w:trPr>
        <w:tc>
          <w:tcPr>
            <w:tcW w:w="764" w:type="dxa"/>
            <w:tcBorders>
              <w:top w:val="nil"/>
              <w:left w:val="single" w:sz="4" w:space="0" w:color="auto"/>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1046" w:type="dxa"/>
            <w:tcBorders>
              <w:top w:val="nil"/>
              <w:left w:val="nil"/>
              <w:bottom w:val="nil"/>
              <w:right w:val="single" w:sz="4" w:space="0" w:color="auto"/>
            </w:tcBorders>
            <w:vAlign w:val="center"/>
          </w:tcPr>
          <w:p w:rsidR="00213B10" w:rsidRPr="00FB278E" w:rsidRDefault="00213B10" w:rsidP="00680DF4">
            <w:pPr>
              <w:jc w:val="center"/>
              <w:rPr>
                <w:rFonts w:ascii="Arial" w:hAnsi="Arial" w:cs="Arial"/>
                <w:sz w:val="24"/>
                <w:lang w:val="fr-CA"/>
              </w:rPr>
            </w:pPr>
            <w:r w:rsidRPr="00FB278E">
              <w:rPr>
                <w:rFonts w:ascii="Arial" w:hAnsi="Arial" w:cs="Arial"/>
              </w:rPr>
              <w:t>rangée 3</w:t>
            </w:r>
          </w:p>
        </w:tc>
      </w:tr>
      <w:tr w:rsidR="00213B10" w:rsidRPr="00FB278E" w:rsidTr="00680DF4">
        <w:trPr>
          <w:trHeight w:val="340"/>
        </w:trPr>
        <w:tc>
          <w:tcPr>
            <w:tcW w:w="764" w:type="dxa"/>
            <w:tcBorders>
              <w:top w:val="nil"/>
              <w:left w:val="single" w:sz="4" w:space="0" w:color="auto"/>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3"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40"/>
              </w:rPr>
            </w:pPr>
          </w:p>
        </w:tc>
        <w:tc>
          <w:tcPr>
            <w:tcW w:w="1046" w:type="dxa"/>
            <w:tcBorders>
              <w:top w:val="nil"/>
              <w:left w:val="nil"/>
              <w:bottom w:val="nil"/>
              <w:right w:val="single" w:sz="4" w:space="0" w:color="auto"/>
            </w:tcBorders>
          </w:tcPr>
          <w:p w:rsidR="00213B10" w:rsidRPr="00FB278E" w:rsidRDefault="00213B10" w:rsidP="00680DF4">
            <w:pPr>
              <w:jc w:val="center"/>
              <w:rPr>
                <w:rFonts w:ascii="Arial" w:hAnsi="Arial" w:cs="Arial"/>
              </w:rPr>
            </w:pPr>
          </w:p>
        </w:tc>
      </w:tr>
      <w:tr w:rsidR="00213B10" w:rsidRPr="00FB278E" w:rsidTr="00680DF4">
        <w:trPr>
          <w:trHeight w:val="559"/>
        </w:trPr>
        <w:tc>
          <w:tcPr>
            <w:tcW w:w="764" w:type="dxa"/>
            <w:tcBorders>
              <w:top w:val="nil"/>
              <w:left w:val="single" w:sz="4" w:space="0" w:color="auto"/>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1046" w:type="dxa"/>
            <w:tcBorders>
              <w:top w:val="nil"/>
              <w:left w:val="nil"/>
              <w:bottom w:val="nil"/>
              <w:right w:val="single" w:sz="4" w:space="0" w:color="auto"/>
            </w:tcBorders>
            <w:vAlign w:val="center"/>
          </w:tcPr>
          <w:p w:rsidR="00213B10" w:rsidRPr="00FB278E" w:rsidRDefault="00213B10" w:rsidP="00680DF4">
            <w:pPr>
              <w:jc w:val="center"/>
              <w:rPr>
                <w:rFonts w:ascii="Arial" w:hAnsi="Arial" w:cs="Arial"/>
                <w:sz w:val="24"/>
                <w:lang w:val="fr-CA"/>
              </w:rPr>
            </w:pPr>
            <w:r w:rsidRPr="00FB278E">
              <w:rPr>
                <w:rFonts w:ascii="Arial" w:hAnsi="Arial" w:cs="Arial"/>
              </w:rPr>
              <w:t>rangée 2</w:t>
            </w:r>
          </w:p>
        </w:tc>
      </w:tr>
      <w:tr w:rsidR="00213B10" w:rsidRPr="00FB278E" w:rsidTr="00680DF4">
        <w:trPr>
          <w:trHeight w:val="340"/>
        </w:trPr>
        <w:tc>
          <w:tcPr>
            <w:tcW w:w="764" w:type="dxa"/>
            <w:tcBorders>
              <w:top w:val="nil"/>
              <w:left w:val="single" w:sz="4" w:space="0" w:color="auto"/>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4"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3" w:type="dxa"/>
            <w:tcBorders>
              <w:top w:val="nil"/>
              <w:left w:val="nil"/>
              <w:bottom w:val="nil"/>
              <w:right w:val="nil"/>
            </w:tcBorders>
          </w:tcPr>
          <w:p w:rsidR="00213B10" w:rsidRPr="00FB278E" w:rsidRDefault="00213B10" w:rsidP="00680DF4">
            <w:pPr>
              <w:jc w:val="center"/>
              <w:rPr>
                <w:rFonts w:ascii="Arial" w:hAnsi="Arial" w:cs="Arial"/>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40"/>
              </w:rPr>
            </w:pPr>
            <w:r w:rsidRPr="00FB278E">
              <w:rPr>
                <w:rFonts w:ascii="Arial" w:hAnsi="Arial" w:cs="Arial"/>
                <w:b/>
                <w:sz w:val="14"/>
                <w:szCs w:val="14"/>
              </w:rPr>
              <w:t xml:space="preserve"> </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40"/>
              </w:rPr>
            </w:pP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Tube</w:t>
            </w:r>
          </w:p>
          <w:p w:rsidR="00213B10" w:rsidRPr="00FB278E" w:rsidRDefault="00213B10" w:rsidP="00680DF4">
            <w:pPr>
              <w:jc w:val="center"/>
              <w:rPr>
                <w:rFonts w:ascii="Arial" w:hAnsi="Arial" w:cs="Arial"/>
                <w:b/>
                <w:sz w:val="40"/>
              </w:rPr>
            </w:pPr>
            <w:r w:rsidRPr="00FB278E">
              <w:rPr>
                <w:rFonts w:ascii="Arial" w:hAnsi="Arial" w:cs="Arial"/>
                <w:b/>
                <w:sz w:val="14"/>
                <w:szCs w:val="14"/>
              </w:rPr>
              <w:t>EDTA</w:t>
            </w:r>
          </w:p>
        </w:tc>
        <w:tc>
          <w:tcPr>
            <w:tcW w:w="763" w:type="dxa"/>
            <w:tcBorders>
              <w:top w:val="nil"/>
              <w:left w:val="nil"/>
              <w:bottom w:val="nil"/>
              <w:right w:val="nil"/>
            </w:tcBorders>
            <w:tcMar>
              <w:left w:w="57" w:type="dxa"/>
              <w:right w:w="57" w:type="dxa"/>
            </w:tcMar>
          </w:tcPr>
          <w:p w:rsidR="00213B10" w:rsidRPr="00FB278E" w:rsidRDefault="00213B10" w:rsidP="00680DF4">
            <w:pPr>
              <w:jc w:val="center"/>
              <w:rPr>
                <w:rFonts w:ascii="Arial" w:hAnsi="Arial" w:cs="Arial"/>
                <w:b/>
                <w:sz w:val="14"/>
                <w:szCs w:val="14"/>
              </w:rPr>
            </w:pPr>
            <w:r w:rsidRPr="00FB278E">
              <w:rPr>
                <w:rFonts w:ascii="Arial" w:hAnsi="Arial" w:cs="Arial"/>
                <w:b/>
                <w:sz w:val="14"/>
                <w:szCs w:val="14"/>
              </w:rPr>
              <w:t>Plasma</w:t>
            </w:r>
          </w:p>
          <w:p w:rsidR="00213B10" w:rsidRPr="00FB278E" w:rsidRDefault="00213B10" w:rsidP="00680DF4">
            <w:pPr>
              <w:jc w:val="center"/>
              <w:rPr>
                <w:rFonts w:ascii="Arial" w:hAnsi="Arial" w:cs="Arial"/>
                <w:b/>
                <w:sz w:val="40"/>
              </w:rPr>
            </w:pPr>
            <w:r w:rsidRPr="00FB278E">
              <w:rPr>
                <w:rFonts w:ascii="Arial" w:hAnsi="Arial" w:cs="Arial"/>
                <w:b/>
                <w:sz w:val="14"/>
                <w:szCs w:val="14"/>
              </w:rPr>
              <w:t>Patient</w:t>
            </w:r>
          </w:p>
        </w:tc>
        <w:tc>
          <w:tcPr>
            <w:tcW w:w="1046" w:type="dxa"/>
            <w:tcBorders>
              <w:top w:val="nil"/>
              <w:left w:val="nil"/>
              <w:bottom w:val="nil"/>
              <w:right w:val="single" w:sz="4" w:space="0" w:color="auto"/>
            </w:tcBorders>
          </w:tcPr>
          <w:p w:rsidR="00213B10" w:rsidRPr="00FB278E" w:rsidRDefault="00213B10" w:rsidP="00680DF4">
            <w:pPr>
              <w:jc w:val="center"/>
              <w:rPr>
                <w:rFonts w:ascii="Arial" w:hAnsi="Arial" w:cs="Arial"/>
              </w:rPr>
            </w:pPr>
          </w:p>
        </w:tc>
      </w:tr>
      <w:tr w:rsidR="00213B10" w:rsidRPr="00FB278E" w:rsidTr="00680DF4">
        <w:trPr>
          <w:trHeight w:val="559"/>
        </w:trPr>
        <w:tc>
          <w:tcPr>
            <w:tcW w:w="764" w:type="dxa"/>
            <w:tcBorders>
              <w:top w:val="nil"/>
              <w:left w:val="single" w:sz="4" w:space="0" w:color="auto"/>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4"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763" w:type="dxa"/>
            <w:tcBorders>
              <w:top w:val="nil"/>
              <w:left w:val="nil"/>
              <w:bottom w:val="nil"/>
              <w:right w:val="nil"/>
            </w:tcBorders>
          </w:tcPr>
          <w:p w:rsidR="00213B10" w:rsidRPr="00FB278E" w:rsidRDefault="00213B10" w:rsidP="00680DF4">
            <w:pPr>
              <w:jc w:val="center"/>
              <w:rPr>
                <w:rFonts w:ascii="Arial" w:hAnsi="Arial" w:cs="Arial"/>
                <w:sz w:val="24"/>
                <w:lang w:val="fr-CA"/>
              </w:rPr>
            </w:pPr>
            <w:r w:rsidRPr="00FB278E">
              <w:rPr>
                <w:rFonts w:ascii="Arial" w:hAnsi="Arial" w:cs="Arial"/>
                <w:sz w:val="40"/>
              </w:rPr>
              <w:t>O</w:t>
            </w:r>
          </w:p>
        </w:tc>
        <w:tc>
          <w:tcPr>
            <w:tcW w:w="1046" w:type="dxa"/>
            <w:tcBorders>
              <w:top w:val="nil"/>
              <w:left w:val="nil"/>
              <w:bottom w:val="nil"/>
              <w:right w:val="single" w:sz="4" w:space="0" w:color="auto"/>
            </w:tcBorders>
            <w:vAlign w:val="center"/>
          </w:tcPr>
          <w:p w:rsidR="00213B10" w:rsidRPr="00FB278E" w:rsidRDefault="00213B10" w:rsidP="00680DF4">
            <w:pPr>
              <w:jc w:val="center"/>
              <w:rPr>
                <w:rFonts w:ascii="Arial" w:hAnsi="Arial" w:cs="Arial"/>
                <w:sz w:val="24"/>
                <w:lang w:val="fr-CA"/>
              </w:rPr>
            </w:pPr>
            <w:r w:rsidRPr="00FB278E">
              <w:rPr>
                <w:rFonts w:ascii="Arial" w:hAnsi="Arial" w:cs="Arial"/>
              </w:rPr>
              <w:t>rangée 1</w:t>
            </w:r>
          </w:p>
        </w:tc>
      </w:tr>
      <w:tr w:rsidR="00213B10" w:rsidRPr="00FB278E" w:rsidTr="00680DF4">
        <w:trPr>
          <w:trHeight w:val="559"/>
        </w:trPr>
        <w:tc>
          <w:tcPr>
            <w:tcW w:w="764" w:type="dxa"/>
            <w:tcBorders>
              <w:top w:val="nil"/>
              <w:left w:val="single" w:sz="4" w:space="0" w:color="auto"/>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Sus. GR</w:t>
            </w:r>
          </w:p>
          <w:p w:rsidR="00213B10" w:rsidRPr="00FB278E" w:rsidRDefault="00213B10" w:rsidP="00680DF4">
            <w:pPr>
              <w:jc w:val="center"/>
              <w:rPr>
                <w:rFonts w:ascii="Arial" w:hAnsi="Arial" w:cs="Arial"/>
                <w:b/>
                <w:sz w:val="18"/>
                <w:szCs w:val="18"/>
              </w:rPr>
            </w:pPr>
            <w:r w:rsidRPr="00FB278E">
              <w:rPr>
                <w:rFonts w:ascii="Arial" w:hAnsi="Arial" w:cs="Arial"/>
                <w:b/>
                <w:sz w:val="18"/>
                <w:szCs w:val="18"/>
              </w:rPr>
              <w:t>3%</w:t>
            </w:r>
          </w:p>
        </w:tc>
        <w:tc>
          <w:tcPr>
            <w:tcW w:w="764" w:type="dxa"/>
            <w:tcBorders>
              <w:top w:val="nil"/>
              <w:left w:val="nil"/>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-A</w:t>
            </w:r>
          </w:p>
        </w:tc>
        <w:tc>
          <w:tcPr>
            <w:tcW w:w="764" w:type="dxa"/>
            <w:tcBorders>
              <w:top w:val="nil"/>
              <w:left w:val="nil"/>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-B</w:t>
            </w:r>
          </w:p>
        </w:tc>
        <w:tc>
          <w:tcPr>
            <w:tcW w:w="764" w:type="dxa"/>
            <w:tcBorders>
              <w:top w:val="nil"/>
              <w:left w:val="nil"/>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-D</w:t>
            </w:r>
          </w:p>
        </w:tc>
        <w:tc>
          <w:tcPr>
            <w:tcW w:w="763" w:type="dxa"/>
            <w:tcBorders>
              <w:top w:val="nil"/>
              <w:left w:val="nil"/>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DT</w:t>
            </w:r>
          </w:p>
        </w:tc>
        <w:tc>
          <w:tcPr>
            <w:tcW w:w="763" w:type="dxa"/>
            <w:tcBorders>
              <w:top w:val="nil"/>
              <w:left w:val="nil"/>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A</w:t>
            </w:r>
            <w:r w:rsidRPr="00FB278E">
              <w:rPr>
                <w:rFonts w:ascii="Arial" w:hAnsi="Arial" w:cs="Arial"/>
                <w:b/>
                <w:sz w:val="18"/>
                <w:szCs w:val="18"/>
                <w:vertAlign w:val="subscript"/>
              </w:rPr>
              <w:t>1</w:t>
            </w:r>
            <w:r w:rsidRPr="00FB278E">
              <w:rPr>
                <w:rFonts w:ascii="Arial" w:hAnsi="Arial" w:cs="Arial"/>
                <w:b/>
                <w:sz w:val="18"/>
                <w:szCs w:val="18"/>
              </w:rPr>
              <w:t>C</w:t>
            </w:r>
          </w:p>
        </w:tc>
        <w:tc>
          <w:tcPr>
            <w:tcW w:w="763" w:type="dxa"/>
            <w:tcBorders>
              <w:top w:val="nil"/>
              <w:left w:val="nil"/>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BC</w:t>
            </w:r>
          </w:p>
        </w:tc>
        <w:tc>
          <w:tcPr>
            <w:tcW w:w="763" w:type="dxa"/>
            <w:tcBorders>
              <w:top w:val="nil"/>
              <w:left w:val="nil"/>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SI</w:t>
            </w:r>
          </w:p>
        </w:tc>
        <w:tc>
          <w:tcPr>
            <w:tcW w:w="763" w:type="dxa"/>
            <w:tcBorders>
              <w:top w:val="nil"/>
              <w:left w:val="nil"/>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SII</w:t>
            </w:r>
          </w:p>
        </w:tc>
        <w:tc>
          <w:tcPr>
            <w:tcW w:w="763" w:type="dxa"/>
            <w:tcBorders>
              <w:top w:val="nil"/>
              <w:left w:val="nil"/>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SIII</w:t>
            </w:r>
          </w:p>
        </w:tc>
        <w:tc>
          <w:tcPr>
            <w:tcW w:w="763" w:type="dxa"/>
            <w:tcBorders>
              <w:top w:val="nil"/>
              <w:left w:val="nil"/>
              <w:bottom w:val="single" w:sz="4" w:space="0" w:color="auto"/>
              <w:right w:val="nil"/>
            </w:tcBorders>
            <w:tcMar>
              <w:left w:w="57" w:type="dxa"/>
              <w:right w:w="57" w:type="dxa"/>
            </w:tcMar>
          </w:tcPr>
          <w:p w:rsidR="00213B10" w:rsidRPr="00FB278E" w:rsidRDefault="00213B10" w:rsidP="00680DF4">
            <w:pPr>
              <w:jc w:val="center"/>
              <w:rPr>
                <w:rFonts w:ascii="Arial" w:hAnsi="Arial" w:cs="Arial"/>
                <w:b/>
                <w:sz w:val="18"/>
                <w:szCs w:val="18"/>
              </w:rPr>
            </w:pPr>
            <w:r w:rsidRPr="00FB278E">
              <w:rPr>
                <w:rFonts w:ascii="Arial" w:hAnsi="Arial" w:cs="Arial"/>
                <w:b/>
                <w:sz w:val="18"/>
                <w:szCs w:val="18"/>
              </w:rPr>
              <w:t>TDA/</w:t>
            </w:r>
          </w:p>
          <w:p w:rsidR="00213B10" w:rsidRPr="00FB278E" w:rsidRDefault="00213B10" w:rsidP="00680DF4">
            <w:pPr>
              <w:jc w:val="center"/>
              <w:rPr>
                <w:rFonts w:ascii="Arial" w:hAnsi="Arial" w:cs="Arial"/>
                <w:b/>
                <w:sz w:val="18"/>
                <w:szCs w:val="18"/>
              </w:rPr>
            </w:pPr>
            <w:r w:rsidRPr="00FB278E">
              <w:rPr>
                <w:rFonts w:ascii="Arial" w:hAnsi="Arial" w:cs="Arial"/>
                <w:b/>
                <w:sz w:val="18"/>
                <w:szCs w:val="18"/>
              </w:rPr>
              <w:t>Auto</w:t>
            </w:r>
          </w:p>
        </w:tc>
        <w:tc>
          <w:tcPr>
            <w:tcW w:w="1046" w:type="dxa"/>
            <w:tcBorders>
              <w:top w:val="nil"/>
              <w:left w:val="nil"/>
              <w:bottom w:val="single" w:sz="4" w:space="0" w:color="auto"/>
              <w:right w:val="single" w:sz="4" w:space="0" w:color="auto"/>
            </w:tcBorders>
            <w:tcMar>
              <w:left w:w="57" w:type="dxa"/>
              <w:right w:w="57" w:type="dxa"/>
            </w:tcMar>
            <w:vAlign w:val="center"/>
          </w:tcPr>
          <w:p w:rsidR="00213B10" w:rsidRPr="00FB278E" w:rsidRDefault="00213B10" w:rsidP="00680DF4">
            <w:pPr>
              <w:jc w:val="center"/>
              <w:rPr>
                <w:rFonts w:ascii="Arial" w:hAnsi="Arial" w:cs="Arial"/>
                <w:b/>
                <w:sz w:val="18"/>
                <w:szCs w:val="18"/>
              </w:rPr>
            </w:pPr>
          </w:p>
        </w:tc>
      </w:tr>
    </w:tbl>
    <w:p w:rsidR="00E2163E" w:rsidRPr="00FB278E" w:rsidRDefault="00E2163E">
      <w:pPr>
        <w:ind w:left="720"/>
        <w:rPr>
          <w:rFonts w:ascii="Arial" w:hAnsi="Arial" w:cs="Arial"/>
          <w:sz w:val="24"/>
          <w:lang w:val="fr-CA"/>
        </w:rPr>
      </w:pPr>
    </w:p>
    <w:tbl>
      <w:tblPr>
        <w:tblpPr w:leftFromText="141" w:rightFromText="141" w:vertAnchor="page" w:horzAnchor="margin" w:tblpY="10351"/>
        <w:tblW w:w="932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322"/>
      </w:tblGrid>
      <w:tr w:rsidR="00680DF4" w:rsidRPr="00FB278E" w:rsidTr="00680DF4">
        <w:tc>
          <w:tcPr>
            <w:tcW w:w="9322" w:type="dxa"/>
          </w:tcPr>
          <w:p w:rsidR="00680DF4" w:rsidRPr="00FB278E" w:rsidRDefault="00680DF4" w:rsidP="00680DF4">
            <w:pPr>
              <w:rPr>
                <w:rFonts w:ascii="Arial" w:hAnsi="Arial" w:cs="Arial"/>
                <w:b/>
                <w:lang w:val="fr-CA"/>
              </w:rPr>
            </w:pPr>
          </w:p>
          <w:p w:rsidR="00680DF4" w:rsidRPr="00FB278E" w:rsidRDefault="00680DF4" w:rsidP="00680DF4">
            <w:pPr>
              <w:numPr>
                <w:ilvl w:val="0"/>
                <w:numId w:val="4"/>
              </w:numPr>
              <w:rPr>
                <w:rFonts w:ascii="Arial" w:hAnsi="Arial" w:cs="Arial"/>
                <w:b/>
                <w:lang w:val="fr-CA"/>
              </w:rPr>
            </w:pPr>
            <w:r w:rsidRPr="00FB278E">
              <w:rPr>
                <w:rFonts w:ascii="Arial" w:hAnsi="Arial" w:cs="Arial"/>
                <w:b/>
                <w:lang w:val="fr-CA"/>
              </w:rPr>
              <w:t>LES TROIS PREMIÈRES LETTRES DU NOM DE FAMILLE DU PATIENT DOIVENT FIGURER SUR CHAQUE TUBE.</w:t>
            </w:r>
          </w:p>
          <w:p w:rsidR="00680DF4" w:rsidRPr="00FB278E" w:rsidRDefault="00680DF4" w:rsidP="00680DF4">
            <w:pPr>
              <w:numPr>
                <w:ilvl w:val="0"/>
                <w:numId w:val="4"/>
              </w:numPr>
              <w:rPr>
                <w:rFonts w:ascii="Arial" w:hAnsi="Arial" w:cs="Arial"/>
                <w:b/>
                <w:lang w:val="fr-CA"/>
              </w:rPr>
            </w:pPr>
            <w:r w:rsidRPr="00FB278E">
              <w:rPr>
                <w:rFonts w:ascii="Arial" w:hAnsi="Arial" w:cs="Arial"/>
                <w:b/>
                <w:lang w:val="fr-CA"/>
              </w:rPr>
              <w:t>LES TUBES DE SEGMENT DU DONNEUR DOIVENT PORTER LE NUMÉRO DÉTACHABLE DU SAC DE SANG OU LE NUMÉRO COMPLET DOIT Y ÊTRE TRANSCRIT À LA MAIN.</w:t>
            </w:r>
          </w:p>
          <w:p w:rsidR="00680DF4" w:rsidRPr="00FB278E" w:rsidRDefault="00680DF4" w:rsidP="00680DF4">
            <w:pPr>
              <w:numPr>
                <w:ilvl w:val="0"/>
                <w:numId w:val="4"/>
              </w:numPr>
              <w:rPr>
                <w:rFonts w:ascii="Arial" w:hAnsi="Arial" w:cs="Arial"/>
                <w:sz w:val="24"/>
                <w:lang w:val="fr-CA"/>
              </w:rPr>
            </w:pPr>
            <w:r w:rsidRPr="00FB278E">
              <w:rPr>
                <w:rFonts w:ascii="Arial" w:hAnsi="Arial" w:cs="Arial"/>
                <w:b/>
                <w:lang w:val="fr-CA"/>
              </w:rPr>
              <w:t>LES QUATRE DERNIERS CHIFFRES DU NUMÉRO D</w:t>
            </w:r>
            <w:r w:rsidR="00064B41" w:rsidRPr="00FB278E">
              <w:rPr>
                <w:rFonts w:ascii="Arial" w:hAnsi="Arial" w:cs="Arial"/>
                <w:b/>
                <w:lang w:val="fr-CA"/>
              </w:rPr>
              <w:t>E L’UNITÉ DE</w:t>
            </w:r>
            <w:r w:rsidRPr="00FB278E">
              <w:rPr>
                <w:rFonts w:ascii="Arial" w:hAnsi="Arial" w:cs="Arial"/>
                <w:b/>
                <w:lang w:val="fr-CA"/>
              </w:rPr>
              <w:t xml:space="preserve"> DONNEUR CORRESPONDANT DOIVENT FIGURER SUR TOUT TUBE CONTENANT DES CELLULES DE DONNEUR.</w:t>
            </w:r>
          </w:p>
          <w:p w:rsidR="00680DF4" w:rsidRPr="00FB278E" w:rsidRDefault="00680DF4" w:rsidP="00680DF4">
            <w:pPr>
              <w:numPr>
                <w:ilvl w:val="0"/>
                <w:numId w:val="4"/>
              </w:numPr>
              <w:rPr>
                <w:rFonts w:ascii="Arial" w:hAnsi="Arial" w:cs="Arial"/>
                <w:sz w:val="24"/>
                <w:lang w:val="fr-CA"/>
              </w:rPr>
            </w:pPr>
            <w:r w:rsidRPr="00FB278E">
              <w:rPr>
                <w:rFonts w:ascii="Arial" w:hAnsi="Arial" w:cs="Arial"/>
                <w:b/>
                <w:lang w:val="fr-CA"/>
              </w:rPr>
              <w:t>LES QUATRE DERNIERS CHIFFRES DU NUMÉRO D</w:t>
            </w:r>
            <w:r w:rsidR="00064B41" w:rsidRPr="00FB278E">
              <w:rPr>
                <w:rFonts w:ascii="Arial" w:hAnsi="Arial" w:cs="Arial"/>
                <w:b/>
                <w:lang w:val="fr-CA"/>
              </w:rPr>
              <w:t>E L’UNITÉ DE</w:t>
            </w:r>
            <w:r w:rsidRPr="00FB278E">
              <w:rPr>
                <w:rFonts w:ascii="Arial" w:hAnsi="Arial" w:cs="Arial"/>
                <w:b/>
                <w:lang w:val="fr-CA"/>
              </w:rPr>
              <w:t xml:space="preserve"> DONNEUR CORRESPONDANT DOIVENT ÉGALEMENT FIGURER SUR TOUT TUBE CONTENANT DU PLASMA DU PATIENT</w:t>
            </w:r>
            <w:r w:rsidR="00433A11" w:rsidRPr="00FB278E">
              <w:rPr>
                <w:rFonts w:ascii="Arial" w:hAnsi="Arial" w:cs="Arial"/>
                <w:b/>
                <w:lang w:val="fr-CA"/>
              </w:rPr>
              <w:t xml:space="preserve"> DANS LA RANGÉE 4</w:t>
            </w:r>
            <w:r w:rsidRPr="00FB278E">
              <w:rPr>
                <w:rFonts w:ascii="Arial" w:hAnsi="Arial" w:cs="Arial"/>
                <w:b/>
                <w:lang w:val="fr-CA"/>
              </w:rPr>
              <w:t>.</w:t>
            </w:r>
            <w:r w:rsidRPr="00FB278E">
              <w:rPr>
                <w:rFonts w:ascii="Arial" w:hAnsi="Arial" w:cs="Arial"/>
                <w:b/>
                <w:lang w:val="fr-CA"/>
              </w:rPr>
              <w:br/>
            </w:r>
          </w:p>
          <w:p w:rsidR="00680DF4" w:rsidRPr="00FB278E" w:rsidRDefault="00680DF4" w:rsidP="00680DF4">
            <w:pPr>
              <w:rPr>
                <w:rFonts w:ascii="Arial" w:hAnsi="Arial" w:cs="Arial"/>
                <w:sz w:val="24"/>
                <w:lang w:val="fr-CA"/>
              </w:rPr>
            </w:pPr>
          </w:p>
        </w:tc>
      </w:tr>
    </w:tbl>
    <w:p w:rsidR="009C2C7F" w:rsidRPr="00FB278E" w:rsidRDefault="006610FC">
      <w:pPr>
        <w:ind w:left="720"/>
        <w:rPr>
          <w:rFonts w:ascii="Arial" w:hAnsi="Arial" w:cs="Arial"/>
          <w:sz w:val="24"/>
          <w:lang w:val="fr-CA"/>
        </w:rPr>
      </w:pPr>
      <w:r w:rsidRPr="00FB278E">
        <w:rPr>
          <w:rFonts w:ascii="Arial" w:hAnsi="Arial" w:cs="Arial"/>
          <w:noProof/>
          <w:sz w:val="24"/>
          <w:lang w:val="fr-CA" w:eastAsia="fr-CA"/>
        </w:rPr>
        <mc:AlternateContent>
          <mc:Choice Requires="wps">
            <w:drawing>
              <wp:anchor distT="0" distB="0" distL="114300" distR="114300" simplePos="0" relativeHeight="251658752" behindDoc="0" locked="0" layoutInCell="1" allowOverlap="1">
                <wp:simplePos x="0" y="0"/>
                <wp:positionH relativeFrom="column">
                  <wp:posOffset>485775</wp:posOffset>
                </wp:positionH>
                <wp:positionV relativeFrom="paragraph">
                  <wp:posOffset>-46990</wp:posOffset>
                </wp:positionV>
                <wp:extent cx="4876800" cy="45720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7200"/>
                        </a:xfrm>
                        <a:prstGeom prst="rect">
                          <a:avLst/>
                        </a:prstGeom>
                        <a:solidFill>
                          <a:srgbClr val="FFFFFF"/>
                        </a:solidFill>
                        <a:ln w="9525">
                          <a:solidFill>
                            <a:srgbClr val="000000"/>
                          </a:solidFill>
                          <a:miter lim="800000"/>
                          <a:headEnd/>
                          <a:tailEnd/>
                        </a:ln>
                      </wps:spPr>
                      <wps:txbx>
                        <w:txbxContent>
                          <w:p w:rsidR="00680DF4" w:rsidRPr="00FB278E" w:rsidRDefault="00680DF4" w:rsidP="00680DF4">
                            <w:pPr>
                              <w:jc w:val="center"/>
                              <w:rPr>
                                <w:rFonts w:ascii="Arial" w:hAnsi="Arial" w:cs="Arial"/>
                                <w:b/>
                                <w:lang w:val="fr-CA"/>
                              </w:rPr>
                            </w:pPr>
                            <w:r w:rsidRPr="00FB278E">
                              <w:rPr>
                                <w:rFonts w:ascii="Arial" w:hAnsi="Arial" w:cs="Arial"/>
                                <w:b/>
                                <w:lang w:val="fr-CA"/>
                              </w:rPr>
                              <w:t>Schéma du support n</w:t>
                            </w:r>
                            <w:r w:rsidRPr="00FB278E">
                              <w:rPr>
                                <w:rFonts w:ascii="Arial" w:hAnsi="Arial" w:cs="Arial"/>
                                <w:b/>
                                <w:vertAlign w:val="superscript"/>
                                <w:lang w:val="fr-CA"/>
                              </w:rPr>
                              <w:t>o</w:t>
                            </w:r>
                            <w:r w:rsidRPr="00FB278E">
                              <w:rPr>
                                <w:rFonts w:ascii="Arial" w:hAnsi="Arial" w:cs="Arial"/>
                                <w:b/>
                                <w:lang w:val="fr-CA"/>
                              </w:rPr>
                              <w:t xml:space="preserve"> 3 pour tubes des analyses de groupage, dépistage et compatibilité croisée (un patient et jusqu’à six donneurs)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38.25pt;margin-top:-3.7pt;width:38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">
                <v:textbox>
                  <w:txbxContent>
                    <w:p w:rsidR="00680DF4" w:rsidRPr="00FB278E" w:rsidRDefault="00680DF4" w:rsidP="00680DF4">
                      <w:pPr>
                        <w:jc w:val="center"/>
                        <w:rPr>
                          <w:rFonts w:ascii="Arial" w:hAnsi="Arial" w:cs="Arial"/>
                          <w:b/>
                          <w:lang w:val="fr-CA"/>
                        </w:rPr>
                      </w:pPr>
                      <w:r w:rsidRPr="00FB278E">
                        <w:rPr>
                          <w:rFonts w:ascii="Arial" w:hAnsi="Arial" w:cs="Arial"/>
                          <w:b/>
                          <w:lang w:val="fr-CA"/>
                        </w:rPr>
                        <w:t>Schéma du support n</w:t>
                      </w:r>
                      <w:r w:rsidRPr="00FB278E">
                        <w:rPr>
                          <w:rFonts w:ascii="Arial" w:hAnsi="Arial" w:cs="Arial"/>
                          <w:b/>
                          <w:vertAlign w:val="superscript"/>
                          <w:lang w:val="fr-CA"/>
                        </w:rPr>
                        <w:t>o</w:t>
                      </w:r>
                      <w:r w:rsidRPr="00FB278E">
                        <w:rPr>
                          <w:rFonts w:ascii="Arial" w:hAnsi="Arial" w:cs="Arial"/>
                          <w:b/>
                          <w:lang w:val="fr-CA"/>
                        </w:rPr>
                        <w:t xml:space="preserve"> 3 pour tubes des analyses de groupage, dépistage et compatibilité croisée (un patient et jusqu’à six donneurs)</w:t>
                      </w:r>
                    </w:p>
                  </w:txbxContent>
                </v:textbox>
              </v:shape>
            </w:pict>
          </mc:Fallback>
        </mc:AlternateContent>
      </w:r>
    </w:p>
    <w:sectPr w:rsidR="009C2C7F" w:rsidRPr="00FB278E">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A0" w:rsidRDefault="00A927A0">
      <w:r>
        <w:separator/>
      </w:r>
    </w:p>
  </w:endnote>
  <w:endnote w:type="continuationSeparator" w:id="0">
    <w:p w:rsidR="00A927A0" w:rsidRDefault="00A9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96" w:rsidRDefault="00AA3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C2C7F">
      <w:trPr>
        <w:trHeight w:val="720"/>
      </w:trPr>
      <w:tc>
        <w:tcPr>
          <w:tcW w:w="1368" w:type="dxa"/>
        </w:tcPr>
        <w:p w:rsidR="009C2C7F" w:rsidRDefault="009C2C7F">
          <w:pPr>
            <w:pStyle w:val="Footer"/>
            <w:jc w:val="center"/>
            <w:rPr>
              <w:sz w:val="8"/>
            </w:rPr>
          </w:pPr>
        </w:p>
        <w:p w:rsidR="009C2C7F" w:rsidRDefault="006610FC">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9C2C7F" w:rsidRDefault="009C2C7F">
          <w:pPr>
            <w:pStyle w:val="Footer"/>
            <w:jc w:val="center"/>
            <w:rPr>
              <w:rFonts w:ascii="Arial" w:hAnsi="Arial"/>
              <w:sz w:val="18"/>
            </w:rPr>
          </w:pPr>
        </w:p>
        <w:p w:rsidR="00FB55BA" w:rsidRPr="00093B91" w:rsidRDefault="00FB55BA" w:rsidP="00FB55BA">
          <w:pPr>
            <w:pStyle w:val="Footer"/>
            <w:jc w:val="center"/>
            <w:rPr>
              <w:rFonts w:ascii="Arial" w:hAnsi="Arial"/>
              <w:sz w:val="17"/>
              <w:szCs w:val="17"/>
            </w:rPr>
          </w:pPr>
        </w:p>
        <w:p w:rsidR="00D11CC8" w:rsidRDefault="00D11CC8" w:rsidP="00D11CC8">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9C2C7F" w:rsidRPr="00281C46" w:rsidRDefault="00D11CC8" w:rsidP="00D11CC8">
          <w:pPr>
            <w:pStyle w:val="Footer"/>
            <w:jc w:val="center"/>
            <w:rPr>
              <w:rFonts w:ascii="Arial" w:hAnsi="Arial"/>
              <w:sz w:val="18"/>
              <w:lang w:val="fr-CA"/>
            </w:rPr>
          </w:pPr>
          <w:r>
            <w:rPr>
              <w:rFonts w:ascii="Arial" w:hAnsi="Arial"/>
              <w:sz w:val="18"/>
              <w:lang w:val="fr-CA"/>
            </w:rPr>
            <w:t>Manuel de ressources techniques en transfusion de l’Ontario</w:t>
          </w:r>
          <w:r w:rsidRPr="00281C46">
            <w:rPr>
              <w:rFonts w:ascii="Arial" w:hAnsi="Arial"/>
              <w:sz w:val="18"/>
              <w:lang w:val="fr-CA"/>
            </w:rPr>
            <w:t xml:space="preserve"> </w:t>
          </w:r>
        </w:p>
      </w:tc>
      <w:tc>
        <w:tcPr>
          <w:tcW w:w="1494" w:type="dxa"/>
        </w:tcPr>
        <w:p w:rsidR="009C2C7F" w:rsidRPr="00281C46" w:rsidRDefault="009C2C7F">
          <w:pPr>
            <w:pStyle w:val="Footer"/>
            <w:jc w:val="right"/>
            <w:rPr>
              <w:rFonts w:ascii="Arial" w:hAnsi="Arial"/>
              <w:sz w:val="18"/>
              <w:lang w:val="fr-CA"/>
            </w:rPr>
          </w:pPr>
        </w:p>
        <w:p w:rsidR="009C2C7F" w:rsidRDefault="009C2C7F">
          <w:pPr>
            <w:pStyle w:val="Footer"/>
            <w:jc w:val="right"/>
            <w:rPr>
              <w:rFonts w:ascii="Arial" w:hAnsi="Arial"/>
              <w:sz w:val="18"/>
            </w:rPr>
          </w:pPr>
          <w:r>
            <w:rPr>
              <w:rFonts w:ascii="Arial" w:hAnsi="Arial"/>
              <w:sz w:val="18"/>
            </w:rPr>
            <w:t>PA.004</w:t>
          </w:r>
          <w:r>
            <w:rPr>
              <w:rFonts w:ascii="Arial" w:hAnsi="Arial"/>
              <w:sz w:val="18"/>
            </w:rPr>
            <w:br/>
          </w:r>
        </w:p>
        <w:p w:rsidR="009C2C7F" w:rsidRDefault="009C2C7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B278E">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w:t>
          </w:r>
          <w:r w:rsidR="001E022B">
            <w:rPr>
              <w:rFonts w:ascii="Arial" w:hAnsi="Arial"/>
              <w:snapToGrid w:val="0"/>
              <w:sz w:val="18"/>
            </w:rPr>
            <w:t>de</w:t>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B278E">
            <w:rPr>
              <w:rFonts w:ascii="Arial" w:hAnsi="Arial"/>
              <w:noProof/>
              <w:snapToGrid w:val="0"/>
              <w:sz w:val="18"/>
            </w:rPr>
            <w:t>5</w:t>
          </w:r>
          <w:r>
            <w:rPr>
              <w:rFonts w:ascii="Arial" w:hAnsi="Arial"/>
              <w:snapToGrid w:val="0"/>
              <w:sz w:val="18"/>
            </w:rPr>
            <w:fldChar w:fldCharType="end"/>
          </w:r>
        </w:p>
      </w:tc>
    </w:tr>
  </w:tbl>
  <w:p w:rsidR="009C2C7F" w:rsidRDefault="009C2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C2C7F">
      <w:trPr>
        <w:trHeight w:val="720"/>
      </w:trPr>
      <w:tc>
        <w:tcPr>
          <w:tcW w:w="1368" w:type="dxa"/>
        </w:tcPr>
        <w:p w:rsidR="009C2C7F" w:rsidRDefault="009C2C7F">
          <w:pPr>
            <w:pStyle w:val="Footer"/>
            <w:jc w:val="center"/>
            <w:rPr>
              <w:rFonts w:ascii="Verdana" w:hAnsi="Verdana"/>
              <w:sz w:val="8"/>
            </w:rPr>
          </w:pPr>
        </w:p>
        <w:p w:rsidR="009C2C7F" w:rsidRDefault="006610FC">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9C2C7F" w:rsidRDefault="009C2C7F">
          <w:pPr>
            <w:pStyle w:val="Footer"/>
            <w:jc w:val="center"/>
            <w:rPr>
              <w:rFonts w:ascii="Arial" w:hAnsi="Arial"/>
              <w:sz w:val="18"/>
            </w:rPr>
          </w:pPr>
        </w:p>
        <w:p w:rsidR="00FB55BA" w:rsidRPr="00093B91" w:rsidRDefault="00FB55BA" w:rsidP="00FB55BA">
          <w:pPr>
            <w:pStyle w:val="Footer"/>
            <w:jc w:val="center"/>
            <w:rPr>
              <w:rFonts w:ascii="Arial" w:hAnsi="Arial"/>
              <w:sz w:val="17"/>
              <w:szCs w:val="17"/>
            </w:rPr>
          </w:pPr>
        </w:p>
        <w:p w:rsidR="00D11CC8" w:rsidRDefault="00D11CC8" w:rsidP="00D11CC8">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9C2C7F" w:rsidRPr="00281C46" w:rsidRDefault="00D11CC8" w:rsidP="00D11CC8">
          <w:pPr>
            <w:pStyle w:val="Footer"/>
            <w:jc w:val="center"/>
            <w:rPr>
              <w:rFonts w:ascii="Arial" w:hAnsi="Arial"/>
              <w:sz w:val="18"/>
              <w:lang w:val="fr-CA"/>
            </w:rPr>
          </w:pPr>
          <w:r>
            <w:rPr>
              <w:rFonts w:ascii="Arial" w:hAnsi="Arial"/>
              <w:sz w:val="18"/>
              <w:lang w:val="fr-CA"/>
            </w:rPr>
            <w:t>Manuel de ressources techniques en transfusion de l’Ontario</w:t>
          </w:r>
          <w:r w:rsidRPr="00281C46">
            <w:rPr>
              <w:rFonts w:ascii="Arial" w:hAnsi="Arial"/>
              <w:sz w:val="18"/>
              <w:lang w:val="fr-CA"/>
            </w:rPr>
            <w:t xml:space="preserve"> </w:t>
          </w:r>
        </w:p>
      </w:tc>
      <w:tc>
        <w:tcPr>
          <w:tcW w:w="1494" w:type="dxa"/>
        </w:tcPr>
        <w:p w:rsidR="009C2C7F" w:rsidRPr="00281C46" w:rsidRDefault="009C2C7F">
          <w:pPr>
            <w:pStyle w:val="Footer"/>
            <w:jc w:val="right"/>
            <w:rPr>
              <w:rFonts w:ascii="Arial" w:hAnsi="Arial"/>
              <w:sz w:val="18"/>
              <w:lang w:val="fr-CA"/>
            </w:rPr>
          </w:pPr>
        </w:p>
        <w:p w:rsidR="009C2C7F" w:rsidRDefault="009C2C7F">
          <w:pPr>
            <w:pStyle w:val="Footer"/>
            <w:jc w:val="right"/>
            <w:rPr>
              <w:rFonts w:ascii="Arial" w:hAnsi="Arial"/>
              <w:sz w:val="18"/>
            </w:rPr>
          </w:pPr>
          <w:r>
            <w:rPr>
              <w:rFonts w:ascii="Arial" w:hAnsi="Arial"/>
              <w:sz w:val="18"/>
            </w:rPr>
            <w:t>PA.004</w:t>
          </w:r>
          <w:r>
            <w:rPr>
              <w:rFonts w:ascii="Arial" w:hAnsi="Arial"/>
              <w:sz w:val="18"/>
            </w:rPr>
            <w:br/>
          </w:r>
        </w:p>
        <w:p w:rsidR="009C2C7F" w:rsidRDefault="009C2C7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B278E">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w:t>
          </w:r>
          <w:r w:rsidR="00B61A12">
            <w:rPr>
              <w:rFonts w:ascii="Arial" w:hAnsi="Arial"/>
              <w:snapToGrid w:val="0"/>
              <w:sz w:val="18"/>
            </w:rPr>
            <w:t>de</w:t>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B278E">
            <w:rPr>
              <w:rFonts w:ascii="Arial" w:hAnsi="Arial"/>
              <w:noProof/>
              <w:snapToGrid w:val="0"/>
              <w:sz w:val="18"/>
            </w:rPr>
            <w:t>5</w:t>
          </w:r>
          <w:r>
            <w:rPr>
              <w:rFonts w:ascii="Arial" w:hAnsi="Arial"/>
              <w:snapToGrid w:val="0"/>
              <w:sz w:val="18"/>
            </w:rPr>
            <w:fldChar w:fldCharType="end"/>
          </w:r>
        </w:p>
      </w:tc>
    </w:tr>
  </w:tbl>
  <w:p w:rsidR="009C2C7F" w:rsidRDefault="009C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A0" w:rsidRDefault="00A927A0">
      <w:r>
        <w:separator/>
      </w:r>
    </w:p>
  </w:footnote>
  <w:footnote w:type="continuationSeparator" w:id="0">
    <w:p w:rsidR="00A927A0" w:rsidRDefault="00A92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96" w:rsidRDefault="00AA3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9E" w:rsidRPr="001E022B" w:rsidRDefault="00C9309E" w:rsidP="00C9309E">
    <w:pPr>
      <w:pStyle w:val="Header"/>
      <w:jc w:val="center"/>
      <w:rPr>
        <w:rFonts w:ascii="Arial" w:hAnsi="Arial"/>
        <w:b/>
        <w:sz w:val="28"/>
        <w:lang w:val="fr-CA"/>
      </w:rPr>
    </w:pPr>
    <w:r w:rsidRPr="001E022B">
      <w:rPr>
        <w:rFonts w:ascii="Arial" w:hAnsi="Arial"/>
        <w:b/>
        <w:sz w:val="28"/>
        <w:lang w:val="fr-CA"/>
      </w:rPr>
      <w:t xml:space="preserve">Étiquetage des tubes et </w:t>
    </w:r>
    <w:r w:rsidR="00417425">
      <w:rPr>
        <w:rFonts w:ascii="Arial" w:hAnsi="Arial"/>
        <w:b/>
        <w:sz w:val="28"/>
        <w:lang w:val="fr-CA"/>
      </w:rPr>
      <w:t>disposition dans un</w:t>
    </w:r>
    <w:r w:rsidRPr="001E022B">
      <w:rPr>
        <w:rFonts w:ascii="Arial" w:hAnsi="Arial"/>
        <w:b/>
        <w:sz w:val="28"/>
        <w:lang w:val="fr-CA"/>
      </w:rPr>
      <w:t xml:space="preserve"> support </w:t>
    </w:r>
  </w:p>
  <w:p w:rsidR="00C9309E" w:rsidRPr="001E022B" w:rsidRDefault="00C9309E" w:rsidP="00C9309E">
    <w:pPr>
      <w:pStyle w:val="Header"/>
      <w:jc w:val="center"/>
      <w:rPr>
        <w:rFonts w:ascii="Arial" w:hAnsi="Arial"/>
        <w:b/>
        <w:sz w:val="28"/>
        <w:lang w:val="fr-CA"/>
      </w:rPr>
    </w:pPr>
    <w:r w:rsidRPr="001E022B">
      <w:rPr>
        <w:rFonts w:ascii="Arial" w:hAnsi="Arial"/>
        <w:b/>
        <w:sz w:val="28"/>
        <w:lang w:val="fr-CA"/>
      </w:rPr>
      <w:t>en vue des épreuves de compatibilité</w:t>
    </w:r>
  </w:p>
  <w:p w:rsidR="009C2C7F" w:rsidRPr="00281C46" w:rsidRDefault="009C2C7F" w:rsidP="00C9309E">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C7F" w:rsidRDefault="006610FC">
    <w:pPr>
      <w:pStyle w:val="Header"/>
      <w:tabs>
        <w:tab w:val="clear" w:pos="8640"/>
        <w:tab w:val="left" w:pos="4783"/>
      </w:tabs>
      <w:rPr>
        <w:rFonts w:ascii="Verdana" w:hAnsi="Verdana"/>
        <w:sz w:val="8"/>
      </w:rPr>
    </w:pPr>
    <w:r>
      <w:rPr>
        <w:rFonts w:ascii="Verdana" w:hAnsi="Verdana"/>
        <w:noProof/>
        <w:sz w:val="8"/>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281C46" w:rsidRPr="00281C46" w:rsidRDefault="00281C46">
    <w:pPr>
      <w:pStyle w:val="Header"/>
      <w:tabs>
        <w:tab w:val="clear" w:pos="8640"/>
        <w:tab w:val="left" w:pos="4783"/>
      </w:tabs>
      <w:rPr>
        <w:rFonts w:ascii="Arial" w:hAnsi="Arial" w:cs="Arial"/>
        <w:b/>
        <w:bCs/>
        <w:sz w:val="24"/>
      </w:rPr>
    </w:pPr>
  </w:p>
  <w:p w:rsidR="00D11CC8" w:rsidRPr="00281C46" w:rsidRDefault="00D11CC8" w:rsidP="00D11CC8">
    <w:pPr>
      <w:pStyle w:val="Header"/>
      <w:jc w:val="center"/>
      <w:rPr>
        <w:rFonts w:ascii="Arial" w:hAnsi="Arial" w:cs="Arial"/>
        <w:b/>
        <w:bCs/>
        <w:sz w:val="24"/>
        <w:szCs w:val="28"/>
        <w:lang w:val="fr-CA"/>
      </w:rPr>
    </w:pPr>
    <w:r w:rsidRPr="00281C46">
      <w:rPr>
        <w:rFonts w:ascii="Arial" w:hAnsi="Arial" w:cs="Arial"/>
        <w:b/>
        <w:bCs/>
        <w:sz w:val="24"/>
        <w:szCs w:val="28"/>
        <w:lang w:val="fr-CA"/>
      </w:rPr>
      <w:t>Réseau régional ontarien de coordination du sang</w:t>
    </w:r>
  </w:p>
  <w:p w:rsidR="00D11CC8" w:rsidRPr="00281C46" w:rsidRDefault="00D11CC8" w:rsidP="00D11CC8">
    <w:pPr>
      <w:pStyle w:val="Header"/>
      <w:jc w:val="center"/>
      <w:rPr>
        <w:rFonts w:ascii="Arial" w:hAnsi="Arial" w:cs="Arial"/>
        <w:b/>
        <w:bCs/>
        <w:sz w:val="24"/>
        <w:szCs w:val="28"/>
        <w:lang w:val="fr-CA"/>
      </w:rPr>
    </w:pPr>
    <w:r w:rsidRPr="00281C46">
      <w:rPr>
        <w:rFonts w:ascii="Arial" w:hAnsi="Arial" w:cs="Arial"/>
        <w:b/>
        <w:bCs/>
        <w:sz w:val="24"/>
        <w:szCs w:val="28"/>
        <w:lang w:val="fr-CA"/>
      </w:rPr>
      <w:t>Manuel de ressources techniques en transfusion de l’Ontario</w:t>
    </w:r>
  </w:p>
  <w:p w:rsidR="009C2C7F" w:rsidRPr="001E022B" w:rsidRDefault="009C2C7F">
    <w:pPr>
      <w:pStyle w:val="Header"/>
      <w:jc w:val="center"/>
      <w:rPr>
        <w:rFonts w:ascii="Arial" w:hAnsi="Arial" w:cs="Arial"/>
        <w:b/>
        <w:bCs/>
        <w:sz w:val="22"/>
        <w:lang w:val="fr-CA"/>
      </w:rPr>
    </w:pPr>
  </w:p>
  <w:p w:rsidR="00E26371" w:rsidRPr="001E022B" w:rsidRDefault="00E26371">
    <w:pPr>
      <w:pStyle w:val="Header"/>
      <w:jc w:val="center"/>
      <w:rPr>
        <w:rFonts w:ascii="Arial" w:hAnsi="Arial"/>
        <w:b/>
        <w:sz w:val="28"/>
        <w:lang w:val="fr-CA"/>
      </w:rPr>
    </w:pPr>
    <w:r w:rsidRPr="001E022B">
      <w:rPr>
        <w:rFonts w:ascii="Arial" w:hAnsi="Arial"/>
        <w:b/>
        <w:sz w:val="28"/>
        <w:lang w:val="fr-CA"/>
      </w:rPr>
      <w:t>Étiquetage des tubes</w:t>
    </w:r>
    <w:r w:rsidR="009C2C7F" w:rsidRPr="001E022B">
      <w:rPr>
        <w:rFonts w:ascii="Arial" w:hAnsi="Arial"/>
        <w:b/>
        <w:sz w:val="28"/>
        <w:lang w:val="fr-CA"/>
      </w:rPr>
      <w:t xml:space="preserve"> </w:t>
    </w:r>
    <w:r w:rsidRPr="001E022B">
      <w:rPr>
        <w:rFonts w:ascii="Arial" w:hAnsi="Arial"/>
        <w:b/>
        <w:sz w:val="28"/>
        <w:lang w:val="fr-CA"/>
      </w:rPr>
      <w:t xml:space="preserve">et </w:t>
    </w:r>
    <w:r w:rsidR="00417425">
      <w:rPr>
        <w:rFonts w:ascii="Arial" w:hAnsi="Arial"/>
        <w:b/>
        <w:sz w:val="28"/>
        <w:lang w:val="fr-CA"/>
      </w:rPr>
      <w:t>disposition dans le s</w:t>
    </w:r>
    <w:r w:rsidRPr="001E022B">
      <w:rPr>
        <w:rFonts w:ascii="Arial" w:hAnsi="Arial"/>
        <w:b/>
        <w:sz w:val="28"/>
        <w:lang w:val="fr-CA"/>
      </w:rPr>
      <w:t xml:space="preserve">upport </w:t>
    </w:r>
  </w:p>
  <w:p w:rsidR="009C2C7F" w:rsidRPr="001E022B" w:rsidRDefault="00E26371">
    <w:pPr>
      <w:pStyle w:val="Header"/>
      <w:jc w:val="center"/>
      <w:rPr>
        <w:rFonts w:ascii="Arial" w:hAnsi="Arial"/>
        <w:b/>
        <w:sz w:val="28"/>
        <w:lang w:val="fr-CA"/>
      </w:rPr>
    </w:pPr>
    <w:r w:rsidRPr="001E022B">
      <w:rPr>
        <w:rFonts w:ascii="Arial" w:hAnsi="Arial"/>
        <w:b/>
        <w:sz w:val="28"/>
        <w:lang w:val="fr-CA"/>
      </w:rPr>
      <w:t>en vue des épreuves de compatibilité</w:t>
    </w:r>
  </w:p>
  <w:p w:rsidR="009C2C7F" w:rsidRPr="001E022B" w:rsidRDefault="009C2C7F">
    <w:pPr>
      <w:pStyle w:val="Header"/>
      <w:jc w:val="center"/>
      <w:rPr>
        <w:rFonts w:ascii="Arial" w:hAnsi="Arial"/>
        <w:b/>
        <w:sz w:val="24"/>
        <w:lang w:val="fr-CA"/>
      </w:rPr>
    </w:pPr>
  </w:p>
  <w:p w:rsidR="009C2C7F" w:rsidRPr="001E022B" w:rsidRDefault="009C2C7F">
    <w:pPr>
      <w:pStyle w:val="Header"/>
      <w:jc w:val="center"/>
      <w:rPr>
        <w:rFonts w:ascii="Arial" w:hAnsi="Arial" w:cs="Arial"/>
        <w:b/>
        <w:bCs/>
        <w:lang w:val="fr-CA"/>
      </w:rPr>
    </w:pPr>
    <w:r w:rsidRPr="001E022B">
      <w:rPr>
        <w:rFonts w:ascii="Arial" w:hAnsi="Arial" w:cs="Arial"/>
        <w:b/>
        <w:bCs/>
        <w:lang w:val="fr-CA"/>
      </w:rPr>
      <w:tab/>
    </w:r>
    <w:r w:rsidR="006610FC" w:rsidRPr="001E022B">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1D7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9C2C7F" w:rsidRPr="001E022B">
      <w:tc>
        <w:tcPr>
          <w:tcW w:w="4428" w:type="dxa"/>
        </w:tcPr>
        <w:p w:rsidR="009C2C7F" w:rsidRPr="001E022B" w:rsidRDefault="00E26371" w:rsidP="00E827CB">
          <w:pPr>
            <w:pStyle w:val="Header"/>
            <w:rPr>
              <w:rFonts w:ascii="Arial" w:hAnsi="Arial" w:cs="Arial"/>
              <w:lang w:val="fr-CA"/>
            </w:rPr>
          </w:pPr>
          <w:r w:rsidRPr="001E022B">
            <w:rPr>
              <w:rFonts w:ascii="Arial" w:hAnsi="Arial" w:cs="Arial"/>
              <w:lang w:val="fr-CA"/>
            </w:rPr>
            <w:t>Approbation :</w:t>
          </w:r>
        </w:p>
      </w:tc>
      <w:tc>
        <w:tcPr>
          <w:tcW w:w="4428" w:type="dxa"/>
        </w:tcPr>
        <w:p w:rsidR="009C2C7F" w:rsidRPr="001E022B" w:rsidRDefault="009C2C7F">
          <w:pPr>
            <w:pStyle w:val="Header"/>
            <w:rPr>
              <w:rFonts w:ascii="Arial" w:hAnsi="Arial" w:cs="Arial"/>
              <w:lang w:val="fr-CA"/>
            </w:rPr>
          </w:pPr>
          <w:r w:rsidRPr="001E022B">
            <w:rPr>
              <w:rFonts w:ascii="Arial" w:hAnsi="Arial" w:cs="Arial"/>
              <w:lang w:val="fr-CA"/>
            </w:rPr>
            <w:t xml:space="preserve">Document </w:t>
          </w:r>
          <w:r w:rsidR="00E26371" w:rsidRPr="001E022B">
            <w:rPr>
              <w:rFonts w:ascii="Arial" w:hAnsi="Arial" w:cs="Arial"/>
              <w:lang w:val="fr-CA"/>
            </w:rPr>
            <w:t>n</w:t>
          </w:r>
          <w:r w:rsidRPr="001E022B">
            <w:rPr>
              <w:rFonts w:ascii="Arial" w:hAnsi="Arial" w:cs="Arial"/>
              <w:vertAlign w:val="superscript"/>
              <w:lang w:val="fr-CA"/>
            </w:rPr>
            <w:t>o</w:t>
          </w:r>
          <w:r w:rsidR="00E26371" w:rsidRPr="001E022B">
            <w:rPr>
              <w:rFonts w:ascii="Arial" w:hAnsi="Arial" w:cs="Arial"/>
              <w:lang w:val="fr-CA"/>
            </w:rPr>
            <w:t xml:space="preserve"> </w:t>
          </w:r>
          <w:r w:rsidRPr="001E022B">
            <w:rPr>
              <w:rFonts w:ascii="Arial" w:hAnsi="Arial" w:cs="Arial"/>
              <w:lang w:val="fr-CA"/>
            </w:rPr>
            <w:t>: PA.004</w:t>
          </w:r>
        </w:p>
      </w:tc>
    </w:tr>
    <w:tr w:rsidR="009C2C7F" w:rsidRPr="001E022B">
      <w:tc>
        <w:tcPr>
          <w:tcW w:w="4428" w:type="dxa"/>
        </w:tcPr>
        <w:p w:rsidR="009C2C7F" w:rsidRPr="001E022B" w:rsidRDefault="009C2C7F">
          <w:pPr>
            <w:pStyle w:val="Header"/>
            <w:rPr>
              <w:rFonts w:ascii="Arial" w:hAnsi="Arial" w:cs="Arial"/>
              <w:lang w:val="fr-CA"/>
            </w:rPr>
          </w:pPr>
          <w:r w:rsidRPr="001E022B">
            <w:rPr>
              <w:rFonts w:ascii="Arial" w:hAnsi="Arial" w:cs="Arial"/>
              <w:lang w:val="fr-CA"/>
            </w:rPr>
            <w:t xml:space="preserve">Date </w:t>
          </w:r>
          <w:r w:rsidR="00E26371" w:rsidRPr="001E022B">
            <w:rPr>
              <w:rFonts w:ascii="Arial" w:hAnsi="Arial" w:cs="Arial"/>
              <w:lang w:val="fr-CA"/>
            </w:rPr>
            <w:t xml:space="preserve">de publication </w:t>
          </w:r>
          <w:r w:rsidRPr="001E022B">
            <w:rPr>
              <w:rFonts w:ascii="Arial" w:hAnsi="Arial" w:cs="Arial"/>
              <w:lang w:val="fr-CA"/>
            </w:rPr>
            <w:t>: 200</w:t>
          </w:r>
          <w:r w:rsidR="00E26371" w:rsidRPr="001E022B">
            <w:rPr>
              <w:rFonts w:ascii="Arial" w:hAnsi="Arial" w:cs="Arial"/>
              <w:lang w:val="fr-CA"/>
            </w:rPr>
            <w:t>6</w:t>
          </w:r>
          <w:r w:rsidRPr="001E022B">
            <w:rPr>
              <w:rFonts w:ascii="Arial" w:hAnsi="Arial" w:cs="Arial"/>
              <w:lang w:val="fr-CA"/>
            </w:rPr>
            <w:t>/0</w:t>
          </w:r>
          <w:r w:rsidR="00986AED">
            <w:rPr>
              <w:rFonts w:ascii="Arial" w:hAnsi="Arial" w:cs="Arial"/>
              <w:lang w:val="fr-CA"/>
            </w:rPr>
            <w:t>8</w:t>
          </w:r>
          <w:r w:rsidRPr="001E022B">
            <w:rPr>
              <w:rFonts w:ascii="Arial" w:hAnsi="Arial" w:cs="Arial"/>
              <w:lang w:val="fr-CA"/>
            </w:rPr>
            <w:t>/0</w:t>
          </w:r>
          <w:r w:rsidR="00E26371" w:rsidRPr="001E022B">
            <w:rPr>
              <w:rFonts w:ascii="Arial" w:hAnsi="Arial" w:cs="Arial"/>
              <w:lang w:val="fr-CA"/>
            </w:rPr>
            <w:t>1</w:t>
          </w:r>
        </w:p>
      </w:tc>
      <w:tc>
        <w:tcPr>
          <w:tcW w:w="4428" w:type="dxa"/>
        </w:tcPr>
        <w:p w:rsidR="009C2C7F" w:rsidRPr="001E022B" w:rsidRDefault="009C2C7F" w:rsidP="00680DF4">
          <w:pPr>
            <w:pStyle w:val="Header"/>
            <w:rPr>
              <w:rFonts w:ascii="Arial" w:hAnsi="Arial" w:cs="Arial"/>
              <w:lang w:val="fr-CA"/>
            </w:rPr>
          </w:pPr>
          <w:r w:rsidRPr="001E022B">
            <w:rPr>
              <w:rFonts w:ascii="Arial" w:hAnsi="Arial" w:cs="Arial"/>
              <w:lang w:val="fr-CA"/>
            </w:rPr>
            <w:t>Cat</w:t>
          </w:r>
          <w:r w:rsidR="00E26371" w:rsidRPr="001E022B">
            <w:rPr>
              <w:rFonts w:ascii="Arial" w:hAnsi="Arial" w:cs="Arial"/>
              <w:lang w:val="fr-CA"/>
            </w:rPr>
            <w:t>é</w:t>
          </w:r>
          <w:r w:rsidRPr="001E022B">
            <w:rPr>
              <w:rFonts w:ascii="Arial" w:hAnsi="Arial" w:cs="Arial"/>
              <w:lang w:val="fr-CA"/>
            </w:rPr>
            <w:t>gor</w:t>
          </w:r>
          <w:r w:rsidR="00E26371" w:rsidRPr="001E022B">
            <w:rPr>
              <w:rFonts w:ascii="Arial" w:hAnsi="Arial" w:cs="Arial"/>
              <w:lang w:val="fr-CA"/>
            </w:rPr>
            <w:t xml:space="preserve">ie </w:t>
          </w:r>
          <w:r w:rsidRPr="001E022B">
            <w:rPr>
              <w:rFonts w:ascii="Arial" w:hAnsi="Arial" w:cs="Arial"/>
              <w:lang w:val="fr-CA"/>
            </w:rPr>
            <w:t>: Pr</w:t>
          </w:r>
          <w:r w:rsidR="00E26371" w:rsidRPr="001E022B">
            <w:rPr>
              <w:rFonts w:ascii="Arial" w:hAnsi="Arial" w:cs="Arial"/>
              <w:lang w:val="fr-CA"/>
            </w:rPr>
            <w:t>éa</w:t>
          </w:r>
          <w:r w:rsidRPr="001E022B">
            <w:rPr>
              <w:rFonts w:ascii="Arial" w:hAnsi="Arial" w:cs="Arial"/>
              <w:lang w:val="fr-CA"/>
            </w:rPr>
            <w:t>nalys</w:t>
          </w:r>
          <w:r w:rsidR="00E26371" w:rsidRPr="001E022B">
            <w:rPr>
              <w:rFonts w:ascii="Arial" w:hAnsi="Arial" w:cs="Arial"/>
              <w:lang w:val="fr-CA"/>
            </w:rPr>
            <w:t>e</w:t>
          </w:r>
        </w:p>
      </w:tc>
    </w:tr>
    <w:tr w:rsidR="009C2C7F" w:rsidRPr="001E022B">
      <w:tc>
        <w:tcPr>
          <w:tcW w:w="4428" w:type="dxa"/>
        </w:tcPr>
        <w:p w:rsidR="009C2C7F" w:rsidRPr="001E022B" w:rsidRDefault="009C2C7F" w:rsidP="00E827CB">
          <w:pPr>
            <w:pStyle w:val="Header"/>
            <w:rPr>
              <w:rFonts w:ascii="Arial" w:hAnsi="Arial" w:cs="Arial"/>
              <w:lang w:val="fr-CA"/>
            </w:rPr>
          </w:pPr>
          <w:r w:rsidRPr="001E022B">
            <w:rPr>
              <w:rFonts w:ascii="Arial" w:hAnsi="Arial" w:cs="Arial"/>
              <w:lang w:val="fr-CA"/>
            </w:rPr>
            <w:t xml:space="preserve">Date </w:t>
          </w:r>
          <w:r w:rsidR="00E26371" w:rsidRPr="001E022B">
            <w:rPr>
              <w:rFonts w:ascii="Arial" w:hAnsi="Arial" w:cs="Arial"/>
              <w:lang w:val="fr-CA"/>
            </w:rPr>
            <w:t>de r</w:t>
          </w:r>
          <w:r w:rsidR="00B61A12">
            <w:rPr>
              <w:rFonts w:ascii="Arial" w:hAnsi="Arial" w:cs="Arial"/>
              <w:lang w:val="fr-CA"/>
            </w:rPr>
            <w:t>é</w:t>
          </w:r>
          <w:r w:rsidR="00E26371" w:rsidRPr="001E022B">
            <w:rPr>
              <w:rFonts w:ascii="Arial" w:hAnsi="Arial" w:cs="Arial"/>
              <w:lang w:val="fr-CA"/>
            </w:rPr>
            <w:t xml:space="preserve">vision </w:t>
          </w:r>
          <w:r w:rsidRPr="001E022B">
            <w:rPr>
              <w:rFonts w:ascii="Arial" w:hAnsi="Arial" w:cs="Arial"/>
              <w:lang w:val="fr-CA"/>
            </w:rPr>
            <w:t>:</w:t>
          </w:r>
          <w:r w:rsidR="00FB55BA">
            <w:rPr>
              <w:rFonts w:ascii="Arial" w:hAnsi="Arial" w:cs="Arial"/>
              <w:lang w:val="fr-CA"/>
            </w:rPr>
            <w:t xml:space="preserve"> 2009/12/31</w:t>
          </w:r>
          <w:r w:rsidR="00E827CB">
            <w:rPr>
              <w:rFonts w:ascii="Arial" w:hAnsi="Arial" w:cs="Arial"/>
              <w:lang w:val="fr-CA"/>
            </w:rPr>
            <w:t>; 2014/01/31</w:t>
          </w:r>
        </w:p>
      </w:tc>
      <w:tc>
        <w:tcPr>
          <w:tcW w:w="4428" w:type="dxa"/>
        </w:tcPr>
        <w:p w:rsidR="009C2C7F" w:rsidRPr="001E022B" w:rsidRDefault="009C2C7F">
          <w:pPr>
            <w:pStyle w:val="Header"/>
            <w:rPr>
              <w:rFonts w:ascii="Arial" w:hAnsi="Arial" w:cs="Arial"/>
              <w:lang w:val="fr-CA"/>
            </w:rPr>
          </w:pPr>
          <w:r w:rsidRPr="001E022B">
            <w:rPr>
              <w:rFonts w:ascii="Arial" w:hAnsi="Arial" w:cs="Arial"/>
              <w:lang w:val="fr-CA"/>
            </w:rPr>
            <w:t>Page</w:t>
          </w:r>
          <w:r w:rsidR="00417425">
            <w:rPr>
              <w:rFonts w:ascii="Arial" w:hAnsi="Arial" w:cs="Arial"/>
              <w:lang w:val="fr-CA"/>
            </w:rPr>
            <w:t>s</w:t>
          </w:r>
          <w:r w:rsidR="00BA25C4">
            <w:rPr>
              <w:rFonts w:ascii="Arial" w:hAnsi="Arial" w:cs="Arial"/>
              <w:lang w:val="fr-CA"/>
            </w:rPr>
            <w:t xml:space="preserve"> : </w:t>
          </w:r>
          <w:r w:rsidRPr="001E022B">
            <w:rPr>
              <w:rFonts w:ascii="Arial" w:hAnsi="Arial" w:cs="Arial"/>
              <w:lang w:val="fr-CA"/>
            </w:rPr>
            <w:fldChar w:fldCharType="begin"/>
          </w:r>
          <w:r w:rsidRPr="001E022B">
            <w:rPr>
              <w:rFonts w:ascii="Arial" w:hAnsi="Arial" w:cs="Arial"/>
              <w:lang w:val="fr-CA"/>
            </w:rPr>
            <w:instrText xml:space="preserve"> NUMPAGES </w:instrText>
          </w:r>
          <w:r w:rsidRPr="001E022B">
            <w:rPr>
              <w:rFonts w:ascii="Arial" w:hAnsi="Arial" w:cs="Arial"/>
              <w:lang w:val="fr-CA"/>
            </w:rPr>
            <w:fldChar w:fldCharType="separate"/>
          </w:r>
          <w:r w:rsidR="00FB278E">
            <w:rPr>
              <w:rFonts w:ascii="Arial" w:hAnsi="Arial" w:cs="Arial"/>
              <w:noProof/>
              <w:lang w:val="fr-CA"/>
            </w:rPr>
            <w:t>5</w:t>
          </w:r>
          <w:r w:rsidRPr="001E022B">
            <w:rPr>
              <w:rFonts w:ascii="Arial" w:hAnsi="Arial" w:cs="Arial"/>
              <w:lang w:val="fr-CA"/>
            </w:rPr>
            <w:fldChar w:fldCharType="end"/>
          </w:r>
        </w:p>
      </w:tc>
    </w:tr>
  </w:tbl>
  <w:p w:rsidR="009C2C7F" w:rsidRPr="001E022B" w:rsidRDefault="006610FC">
    <w:pPr>
      <w:pStyle w:val="Header"/>
      <w:rPr>
        <w:lang w:val="fr-CA"/>
      </w:rPr>
    </w:pPr>
    <w:r w:rsidRPr="001E022B">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642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9C2C7F" w:rsidRPr="001E022B">
      <w:rPr>
        <w:rFonts w:ascii="Arial" w:hAnsi="Arial" w:cs="Arial"/>
        <w:lang w:val="fr-CA"/>
      </w:rPr>
      <w:tab/>
    </w:r>
  </w:p>
  <w:p w:rsidR="009C2C7F" w:rsidRDefault="009C2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3E9A51C1"/>
    <w:multiLevelType w:val="multilevel"/>
    <w:tmpl w:val="311078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0A013F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29946A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23"/>
    <w:rsid w:val="00004B40"/>
    <w:rsid w:val="00064B41"/>
    <w:rsid w:val="000808F6"/>
    <w:rsid w:val="001B48EB"/>
    <w:rsid w:val="001D524B"/>
    <w:rsid w:val="001E022B"/>
    <w:rsid w:val="001E7578"/>
    <w:rsid w:val="001F607F"/>
    <w:rsid w:val="0020065F"/>
    <w:rsid w:val="00210692"/>
    <w:rsid w:val="00213B10"/>
    <w:rsid w:val="00227625"/>
    <w:rsid w:val="00281C46"/>
    <w:rsid w:val="002C1D92"/>
    <w:rsid w:val="002E065F"/>
    <w:rsid w:val="002E1EC5"/>
    <w:rsid w:val="002F3D43"/>
    <w:rsid w:val="002F63BF"/>
    <w:rsid w:val="00343CD3"/>
    <w:rsid w:val="00367849"/>
    <w:rsid w:val="00372DAA"/>
    <w:rsid w:val="00412DAE"/>
    <w:rsid w:val="004168BD"/>
    <w:rsid w:val="00417425"/>
    <w:rsid w:val="00433A11"/>
    <w:rsid w:val="0048019C"/>
    <w:rsid w:val="0048390F"/>
    <w:rsid w:val="004E5E12"/>
    <w:rsid w:val="005C7692"/>
    <w:rsid w:val="006610FC"/>
    <w:rsid w:val="00680DF4"/>
    <w:rsid w:val="006914F6"/>
    <w:rsid w:val="006B588C"/>
    <w:rsid w:val="00701D28"/>
    <w:rsid w:val="007226F9"/>
    <w:rsid w:val="00751552"/>
    <w:rsid w:val="0076023F"/>
    <w:rsid w:val="007F4327"/>
    <w:rsid w:val="00815382"/>
    <w:rsid w:val="00845EF0"/>
    <w:rsid w:val="00854806"/>
    <w:rsid w:val="008573E4"/>
    <w:rsid w:val="0086762B"/>
    <w:rsid w:val="008927BE"/>
    <w:rsid w:val="008D30FE"/>
    <w:rsid w:val="008E479D"/>
    <w:rsid w:val="009039B4"/>
    <w:rsid w:val="00916E49"/>
    <w:rsid w:val="00986AED"/>
    <w:rsid w:val="009B1550"/>
    <w:rsid w:val="009C2C7F"/>
    <w:rsid w:val="00A1522C"/>
    <w:rsid w:val="00A927A0"/>
    <w:rsid w:val="00AA3396"/>
    <w:rsid w:val="00B23D94"/>
    <w:rsid w:val="00B465B1"/>
    <w:rsid w:val="00B61A12"/>
    <w:rsid w:val="00BA25C4"/>
    <w:rsid w:val="00BC2B5C"/>
    <w:rsid w:val="00C34A3B"/>
    <w:rsid w:val="00C768ED"/>
    <w:rsid w:val="00C76FD6"/>
    <w:rsid w:val="00C84D56"/>
    <w:rsid w:val="00C9309E"/>
    <w:rsid w:val="00C93B17"/>
    <w:rsid w:val="00D11CC8"/>
    <w:rsid w:val="00D2291A"/>
    <w:rsid w:val="00D70A62"/>
    <w:rsid w:val="00D73F8B"/>
    <w:rsid w:val="00DB2405"/>
    <w:rsid w:val="00E01219"/>
    <w:rsid w:val="00E16E4E"/>
    <w:rsid w:val="00E2163E"/>
    <w:rsid w:val="00E26371"/>
    <w:rsid w:val="00E52909"/>
    <w:rsid w:val="00E67D0B"/>
    <w:rsid w:val="00E827CB"/>
    <w:rsid w:val="00EA7AB2"/>
    <w:rsid w:val="00EB421F"/>
    <w:rsid w:val="00F356DC"/>
    <w:rsid w:val="00F94F23"/>
    <w:rsid w:val="00FB278E"/>
    <w:rsid w:val="00FB5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26612D-B30D-4EBE-96C7-C91B5FB9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table" w:styleId="TableGrid">
    <w:name w:val="Table Grid"/>
    <w:basedOn w:val="TableNormal"/>
    <w:rsid w:val="00815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4A3B"/>
    <w:rPr>
      <w:rFonts w:ascii="Tahoma" w:hAnsi="Tahoma" w:cs="Tahoma"/>
      <w:sz w:val="16"/>
      <w:szCs w:val="16"/>
    </w:rPr>
  </w:style>
  <w:style w:type="paragraph" w:styleId="ListParagraph">
    <w:name w:val="List Paragraph"/>
    <w:basedOn w:val="Normal"/>
    <w:uiPriority w:val="34"/>
    <w:qFormat/>
    <w:rsid w:val="0069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PA.004 Labeling of Test Tubes and Block Set Up For Compatibility Testing</vt:lpstr>
      <vt:lpstr>PA.004 Labeling of Test Tubes and Block Set Up For Compatibility Testing</vt:lpstr>
    </vt:vector>
  </TitlesOfParts>
  <Company>Microsoft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PA.004 Labeling of Test Tubes and Block Set Up For Compatibility Testing</dc:title>
  <dc:subject/>
  <dc:creator>Transfusion Ontario Program Office</dc:creator>
  <cp:keywords/>
  <cp:lastModifiedBy>Heather Nesrallah</cp:lastModifiedBy>
  <cp:revision>2</cp:revision>
  <cp:lastPrinted>2010-02-26T15:28:00Z</cp:lastPrinted>
  <dcterms:created xsi:type="dcterms:W3CDTF">2020-08-12T15:11:00Z</dcterms:created>
  <dcterms:modified xsi:type="dcterms:W3CDTF">2020-08-12T15:11:00Z</dcterms:modified>
</cp:coreProperties>
</file>