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FD" w:rsidRDefault="006424F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80"/>
        <w:gridCol w:w="757"/>
        <w:gridCol w:w="323"/>
        <w:gridCol w:w="1893"/>
        <w:gridCol w:w="537"/>
        <w:gridCol w:w="990"/>
        <w:gridCol w:w="688"/>
        <w:gridCol w:w="302"/>
        <w:gridCol w:w="1914"/>
      </w:tblGrid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2" w:type="dxa"/>
            <w:gridSpan w:val="10"/>
          </w:tcPr>
          <w:p w:rsidR="006424FD" w:rsidRDefault="00642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Cleaning Record</w:t>
            </w:r>
          </w:p>
          <w:p w:rsidR="006424FD" w:rsidRDefault="00642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gridSpan w:val="5"/>
            <w:tcBorders>
              <w:bottom w:val="single" w:sz="4" w:space="0" w:color="auto"/>
            </w:tcBorders>
          </w:tcPr>
          <w:p w:rsidR="006424FD" w:rsidRDefault="006424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Name/Serial #:</w:t>
            </w:r>
          </w:p>
        </w:tc>
        <w:tc>
          <w:tcPr>
            <w:tcW w:w="4431" w:type="dxa"/>
            <w:gridSpan w:val="5"/>
            <w:tcBorders>
              <w:bottom w:val="single" w:sz="4" w:space="0" w:color="auto"/>
            </w:tcBorders>
          </w:tcPr>
          <w:p w:rsidR="006424FD" w:rsidRDefault="006424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</w:p>
          <w:p w:rsidR="006424FD" w:rsidRDefault="006424FD">
            <w:pPr>
              <w:rPr>
                <w:rFonts w:ascii="Arial" w:hAnsi="Arial" w:cs="Arial"/>
                <w:b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shd w:val="pct20" w:color="auto" w:fill="FFFFFF"/>
          </w:tcPr>
          <w:p w:rsidR="006424FD" w:rsidRDefault="00642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20" w:color="auto" w:fill="FFFFFF"/>
          </w:tcPr>
          <w:p w:rsidR="006424FD" w:rsidRDefault="0064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080" w:type="dxa"/>
            <w:gridSpan w:val="2"/>
            <w:shd w:val="pct20" w:color="auto" w:fill="FFFFFF"/>
          </w:tcPr>
          <w:p w:rsidR="006424FD" w:rsidRDefault="0064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  <w:tc>
          <w:tcPr>
            <w:tcW w:w="1893" w:type="dxa"/>
            <w:shd w:val="pct20" w:color="auto" w:fill="FFFFFF"/>
          </w:tcPr>
          <w:p w:rsidR="006424FD" w:rsidRDefault="0064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537" w:type="dxa"/>
            <w:shd w:val="pct20" w:color="auto" w:fill="FFFFFF"/>
          </w:tcPr>
          <w:p w:rsidR="006424FD" w:rsidRDefault="00642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pct20" w:color="auto" w:fill="FFFFFF"/>
          </w:tcPr>
          <w:p w:rsidR="006424FD" w:rsidRDefault="0064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990" w:type="dxa"/>
            <w:gridSpan w:val="2"/>
            <w:shd w:val="pct20" w:color="auto" w:fill="FFFFFF"/>
          </w:tcPr>
          <w:p w:rsidR="006424FD" w:rsidRDefault="0064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  <w:tc>
          <w:tcPr>
            <w:tcW w:w="1914" w:type="dxa"/>
            <w:shd w:val="pct20" w:color="auto" w:fill="FFFFFF"/>
          </w:tcPr>
          <w:p w:rsidR="006424FD" w:rsidRDefault="0064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</w:t>
            </w:r>
          </w:p>
        </w:tc>
        <w:tc>
          <w:tcPr>
            <w:tcW w:w="990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bottom w:val="single" w:sz="4" w:space="0" w:color="auto"/>
            </w:tcBorders>
          </w:tcPr>
          <w:p w:rsidR="006424FD" w:rsidRDefault="006424FD" w:rsidP="00BA644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6424FD" w:rsidRDefault="006424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424FD" w:rsidRDefault="006424FD">
            <w:pPr>
              <w:rPr>
                <w:rFonts w:ascii="Arial" w:hAnsi="Arial" w:cs="Arial"/>
              </w:rPr>
            </w:pP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2" w:type="dxa"/>
            <w:gridSpan w:val="10"/>
            <w:shd w:val="pct20" w:color="auto" w:fill="FFFFFF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By:</w:t>
            </w: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5" w:type="dxa"/>
            <w:gridSpan w:val="3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Jan:</w:t>
            </w:r>
          </w:p>
        </w:tc>
        <w:tc>
          <w:tcPr>
            <w:tcW w:w="2216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Apr:</w:t>
            </w:r>
          </w:p>
        </w:tc>
        <w:tc>
          <w:tcPr>
            <w:tcW w:w="2215" w:type="dxa"/>
            <w:gridSpan w:val="3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Jul:</w:t>
            </w:r>
          </w:p>
        </w:tc>
        <w:tc>
          <w:tcPr>
            <w:tcW w:w="2216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Oct:</w:t>
            </w: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5" w:type="dxa"/>
            <w:gridSpan w:val="3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Feb:</w:t>
            </w:r>
          </w:p>
        </w:tc>
        <w:tc>
          <w:tcPr>
            <w:tcW w:w="2216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May:</w:t>
            </w:r>
          </w:p>
        </w:tc>
        <w:tc>
          <w:tcPr>
            <w:tcW w:w="2215" w:type="dxa"/>
            <w:gridSpan w:val="3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Aug:</w:t>
            </w:r>
          </w:p>
        </w:tc>
        <w:tc>
          <w:tcPr>
            <w:tcW w:w="2216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Nov:</w:t>
            </w: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5" w:type="dxa"/>
            <w:gridSpan w:val="3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Mar:</w:t>
            </w:r>
          </w:p>
        </w:tc>
        <w:tc>
          <w:tcPr>
            <w:tcW w:w="2216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Jun:</w:t>
            </w:r>
          </w:p>
        </w:tc>
        <w:tc>
          <w:tcPr>
            <w:tcW w:w="2215" w:type="dxa"/>
            <w:gridSpan w:val="3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Sept:</w:t>
            </w:r>
          </w:p>
        </w:tc>
        <w:tc>
          <w:tcPr>
            <w:tcW w:w="2216" w:type="dxa"/>
            <w:gridSpan w:val="2"/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Dec:</w:t>
            </w:r>
          </w:p>
        </w:tc>
      </w:tr>
      <w:tr w:rsidR="006424FD">
        <w:tblPrEx>
          <w:tblCellMar>
            <w:top w:w="0" w:type="dxa"/>
            <w:bottom w:w="0" w:type="dxa"/>
          </w:tblCellMar>
        </w:tblPrEx>
        <w:trPr>
          <w:cantSplit/>
          <w:trHeight w:val="1784"/>
        </w:trPr>
        <w:tc>
          <w:tcPr>
            <w:tcW w:w="8862" w:type="dxa"/>
            <w:gridSpan w:val="10"/>
            <w:tcBorders>
              <w:bottom w:val="single" w:sz="4" w:space="0" w:color="auto"/>
            </w:tcBorders>
          </w:tcPr>
          <w:p w:rsidR="006424FD" w:rsidRDefault="00642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Corrective actions and date:</w:t>
            </w:r>
          </w:p>
          <w:p w:rsidR="006424FD" w:rsidRDefault="006424FD">
            <w:pPr>
              <w:rPr>
                <w:rFonts w:ascii="Arial" w:hAnsi="Arial" w:cs="Arial"/>
              </w:rPr>
            </w:pPr>
          </w:p>
          <w:p w:rsidR="006424FD" w:rsidRDefault="006424FD">
            <w:pPr>
              <w:rPr>
                <w:rFonts w:ascii="Arial" w:hAnsi="Arial" w:cs="Arial"/>
              </w:rPr>
            </w:pPr>
          </w:p>
          <w:p w:rsidR="006424FD" w:rsidRDefault="006424FD">
            <w:pPr>
              <w:rPr>
                <w:rFonts w:ascii="Arial" w:hAnsi="Arial" w:cs="Arial"/>
              </w:rPr>
            </w:pPr>
          </w:p>
          <w:p w:rsidR="006424FD" w:rsidRDefault="006424FD">
            <w:pPr>
              <w:rPr>
                <w:rFonts w:ascii="Arial" w:hAnsi="Arial" w:cs="Arial"/>
              </w:rPr>
            </w:pPr>
          </w:p>
          <w:p w:rsidR="006424FD" w:rsidRDefault="006424FD">
            <w:pPr>
              <w:rPr>
                <w:rFonts w:ascii="Arial" w:hAnsi="Arial" w:cs="Arial"/>
              </w:rPr>
            </w:pPr>
          </w:p>
          <w:p w:rsidR="006424FD" w:rsidRDefault="006424FD">
            <w:pPr>
              <w:rPr>
                <w:rFonts w:ascii="Arial" w:hAnsi="Arial" w:cs="Arial"/>
              </w:rPr>
            </w:pPr>
          </w:p>
        </w:tc>
      </w:tr>
    </w:tbl>
    <w:p w:rsidR="006424FD" w:rsidRDefault="006424FD">
      <w:pPr>
        <w:rPr>
          <w:rFonts w:ascii="Arial" w:hAnsi="Arial" w:cs="Arial"/>
        </w:rPr>
      </w:pPr>
    </w:p>
    <w:sectPr w:rsidR="006424FD" w:rsidSect="00F9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7" w:right="1797" w:bottom="1170" w:left="1797" w:header="4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58C" w:rsidRDefault="00BF358C">
      <w:r>
        <w:separator/>
      </w:r>
    </w:p>
  </w:endnote>
  <w:endnote w:type="continuationSeparator" w:id="0">
    <w:p w:rsidR="00BF358C" w:rsidRDefault="00BF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66B" w:rsidRDefault="00C86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620"/>
    </w:tblGrid>
    <w:tr w:rsidR="006424F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6424FD" w:rsidRDefault="006424F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6424FD" w:rsidRDefault="006424FD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850" w:type="dxa"/>
          <w:tcBorders>
            <w:top w:val="nil"/>
          </w:tcBorders>
        </w:tcPr>
        <w:p w:rsidR="006424FD" w:rsidRDefault="006424F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424FD" w:rsidRDefault="006424FD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6424FD" w:rsidRDefault="00120D59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</w:t>
          </w:r>
          <w:r w:rsidR="008908D9">
            <w:rPr>
              <w:rFonts w:ascii="Arial" w:hAnsi="Arial"/>
              <w:sz w:val="18"/>
            </w:rPr>
            <w:t xml:space="preserve">sfusion Technical Resource </w:t>
          </w:r>
          <w:r w:rsidR="006424FD">
            <w:rPr>
              <w:rFonts w:ascii="Arial" w:hAnsi="Arial"/>
              <w:sz w:val="18"/>
            </w:rPr>
            <w:t>Manual</w:t>
          </w:r>
        </w:p>
        <w:p w:rsidR="006424FD" w:rsidRDefault="006424F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620" w:type="dxa"/>
          <w:tcBorders>
            <w:top w:val="nil"/>
          </w:tcBorders>
        </w:tcPr>
        <w:p w:rsidR="006424FD" w:rsidRDefault="006424F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6424FD" w:rsidRDefault="00C8666B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QCA.017</w:t>
          </w:r>
          <w:r w:rsidR="006424FD">
            <w:rPr>
              <w:rFonts w:ascii="Arial" w:hAnsi="Arial"/>
              <w:sz w:val="18"/>
            </w:rPr>
            <w:t xml:space="preserve">F1 </w:t>
          </w:r>
          <w:r w:rsidR="006424FD">
            <w:rPr>
              <w:rFonts w:ascii="Arial" w:hAnsi="Arial"/>
              <w:sz w:val="18"/>
            </w:rPr>
            <w:br/>
          </w:r>
        </w:p>
        <w:p w:rsidR="006424FD" w:rsidRDefault="006424F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8666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8666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6424FD" w:rsidRDefault="006424FD">
    <w:pPr>
      <w:pStyle w:val="Footer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66B" w:rsidRDefault="00C86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58C" w:rsidRDefault="00BF358C">
      <w:r>
        <w:separator/>
      </w:r>
    </w:p>
  </w:footnote>
  <w:footnote w:type="continuationSeparator" w:id="0">
    <w:p w:rsidR="00BF358C" w:rsidRDefault="00BF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66B" w:rsidRDefault="00C86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10080"/>
    </w:tblGrid>
    <w:tr w:rsidR="006424FD">
      <w:tblPrEx>
        <w:tblCellMar>
          <w:top w:w="0" w:type="dxa"/>
          <w:bottom w:w="0" w:type="dxa"/>
        </w:tblCellMar>
      </w:tblPrEx>
      <w:trPr>
        <w:trHeight w:val="627"/>
      </w:trPr>
      <w:tc>
        <w:tcPr>
          <w:tcW w:w="10080" w:type="dxa"/>
        </w:tcPr>
        <w:p w:rsidR="006424FD" w:rsidRDefault="006424FD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Refrigerated Centrifuges – Cleaning, Maintenance</w:t>
          </w:r>
        </w:p>
        <w:p w:rsidR="006424FD" w:rsidRDefault="006424FD">
          <w:pPr>
            <w:pStyle w:val="Header"/>
            <w:tabs>
              <w:tab w:val="clear" w:pos="8640"/>
              <w:tab w:val="right" w:pos="9972"/>
            </w:tabs>
            <w:rPr>
              <w:rFonts w:ascii="Verdana" w:hAnsi="Verdana"/>
              <w:sz w:val="18"/>
            </w:rPr>
          </w:pPr>
        </w:p>
      </w:tc>
    </w:tr>
  </w:tbl>
  <w:p w:rsidR="006424FD" w:rsidRDefault="006424FD">
    <w:pPr>
      <w:pStyle w:val="Header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66B" w:rsidRDefault="00C86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7C3252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4FD"/>
    <w:rsid w:val="000B1056"/>
    <w:rsid w:val="000B2B2B"/>
    <w:rsid w:val="000B6282"/>
    <w:rsid w:val="00117954"/>
    <w:rsid w:val="00120D59"/>
    <w:rsid w:val="00197FF7"/>
    <w:rsid w:val="00391C70"/>
    <w:rsid w:val="005D1379"/>
    <w:rsid w:val="006424FD"/>
    <w:rsid w:val="00856446"/>
    <w:rsid w:val="008908D9"/>
    <w:rsid w:val="009A465F"/>
    <w:rsid w:val="00A2558E"/>
    <w:rsid w:val="00BA6440"/>
    <w:rsid w:val="00BF358C"/>
    <w:rsid w:val="00C8666B"/>
    <w:rsid w:val="00DC1306"/>
    <w:rsid w:val="00EA79DF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E8EFF0-7C4B-4F9B-9586-A2B262F4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B148-04E3-4A79-8A80-1523877C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QCA.019F1 - Refrigerated Centrifuges -Cleaning Maintenance</vt:lpstr>
    </vt:vector>
  </TitlesOfParts>
  <Company>HealthPro Computer Services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QCA.019F1 - Refrigerated Centrifuges -Cleaning Maintenance</dc:title>
  <dc:subject/>
  <dc:creator>TOPO</dc:creator>
  <cp:keywords/>
  <cp:lastModifiedBy>Nesrallah, Heather</cp:lastModifiedBy>
  <cp:revision>2</cp:revision>
  <cp:lastPrinted>2003-05-27T20:20:00Z</cp:lastPrinted>
  <dcterms:created xsi:type="dcterms:W3CDTF">2019-01-22T14:17:00Z</dcterms:created>
  <dcterms:modified xsi:type="dcterms:W3CDTF">2019-01-22T14:17:00Z</dcterms:modified>
</cp:coreProperties>
</file>