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E60" w:rsidRDefault="00DD0E60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DD0E60" w:rsidRDefault="00DD0E60">
      <w:pPr>
        <w:ind w:left="720"/>
        <w:rPr>
          <w:rFonts w:ascii="Arial" w:hAnsi="Arial"/>
          <w:sz w:val="24"/>
        </w:rPr>
      </w:pPr>
    </w:p>
    <w:p w:rsidR="00DD0E60" w:rsidRPr="00063B8D" w:rsidRDefault="00DD0E60">
      <w:pPr>
        <w:ind w:left="720"/>
        <w:rPr>
          <w:rFonts w:ascii="Arial" w:hAnsi="Arial"/>
          <w:sz w:val="24"/>
          <w:vertAlign w:val="superscript"/>
        </w:rPr>
      </w:pPr>
      <w:r>
        <w:rPr>
          <w:rFonts w:ascii="Arial" w:hAnsi="Arial"/>
          <w:sz w:val="24"/>
        </w:rPr>
        <w:t>Standards and licensing require that TML equipment be cleaned regularly and maintained in good operating condition.</w:t>
      </w:r>
      <w:r w:rsidR="00063B8D">
        <w:rPr>
          <w:rFonts w:ascii="Arial" w:hAnsi="Arial"/>
          <w:sz w:val="24"/>
          <w:vertAlign w:val="superscript"/>
        </w:rPr>
        <w:t>9.1</w:t>
      </w:r>
    </w:p>
    <w:p w:rsidR="00DD0E60" w:rsidRDefault="00DD0E60">
      <w:pPr>
        <w:ind w:left="720"/>
        <w:rPr>
          <w:rFonts w:ascii="Arial" w:hAnsi="Arial"/>
          <w:sz w:val="24"/>
        </w:rPr>
      </w:pPr>
    </w:p>
    <w:p w:rsidR="00DD0E60" w:rsidRDefault="00DD0E60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DD0E60" w:rsidRDefault="00DD0E60">
      <w:pPr>
        <w:rPr>
          <w:rFonts w:ascii="Arial" w:hAnsi="Arial"/>
          <w:b/>
          <w:sz w:val="28"/>
        </w:rPr>
      </w:pPr>
    </w:p>
    <w:p w:rsidR="00DD0E60" w:rsidRDefault="00DD0E60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Always wear protective gloves when using a non-corrosive disinfectant agent.</w:t>
      </w:r>
    </w:p>
    <w:p w:rsidR="00DD0E60" w:rsidRDefault="00DD0E60">
      <w:pPr>
        <w:rPr>
          <w:rFonts w:ascii="Arial" w:hAnsi="Arial"/>
          <w:sz w:val="24"/>
        </w:rPr>
      </w:pPr>
    </w:p>
    <w:p w:rsidR="00DD0E60" w:rsidRDefault="00DD0E60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Maintenance should be performed </w:t>
      </w:r>
      <w:r w:rsidR="00063B8D">
        <w:rPr>
          <w:rFonts w:ascii="Arial" w:hAnsi="Arial"/>
          <w:sz w:val="24"/>
        </w:rPr>
        <w:t xml:space="preserve">as per manufacturer recommendations </w:t>
      </w:r>
      <w:r w:rsidR="00F07614">
        <w:rPr>
          <w:rFonts w:ascii="Arial" w:hAnsi="Arial"/>
          <w:sz w:val="24"/>
        </w:rPr>
        <w:t xml:space="preserve">or </w:t>
      </w:r>
      <w:r>
        <w:rPr>
          <w:rFonts w:ascii="Arial" w:hAnsi="Arial"/>
          <w:sz w:val="24"/>
        </w:rPr>
        <w:t>biannually.</w:t>
      </w:r>
      <w:r w:rsidR="00063B8D">
        <w:rPr>
          <w:rFonts w:ascii="Arial" w:hAnsi="Arial"/>
          <w:sz w:val="24"/>
          <w:vertAlign w:val="superscript"/>
        </w:rPr>
        <w:t>9.1</w:t>
      </w:r>
    </w:p>
    <w:p w:rsidR="00DD0E60" w:rsidRDefault="00DD0E60">
      <w:pPr>
        <w:ind w:left="720"/>
        <w:rPr>
          <w:rFonts w:ascii="Arial" w:hAnsi="Arial"/>
          <w:sz w:val="24"/>
        </w:rPr>
      </w:pPr>
    </w:p>
    <w:p w:rsidR="00DD0E60" w:rsidRDefault="00DD0E60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 – N/A</w:t>
      </w:r>
    </w:p>
    <w:p w:rsidR="00DD0E60" w:rsidRDefault="00DD0E60">
      <w:pPr>
        <w:ind w:left="720"/>
        <w:rPr>
          <w:rFonts w:ascii="Arial" w:hAnsi="Arial"/>
          <w:sz w:val="24"/>
        </w:rPr>
      </w:pPr>
    </w:p>
    <w:p w:rsidR="00DD0E60" w:rsidRDefault="00DD0E60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Materials</w:t>
      </w:r>
    </w:p>
    <w:p w:rsidR="00DD0E60" w:rsidRDefault="00DD0E60">
      <w:pPr>
        <w:rPr>
          <w:rFonts w:ascii="Arial" w:hAnsi="Arial"/>
          <w:sz w:val="24"/>
        </w:rPr>
      </w:pPr>
    </w:p>
    <w:p w:rsidR="00DD0E60" w:rsidRDefault="00DD0E60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Refrigerated Centrifuge </w:t>
      </w:r>
    </w:p>
    <w:p w:rsidR="00DD0E60" w:rsidRDefault="00DD0E60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DD0E60" w:rsidRDefault="00DD0E60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Non-corrosive Disinfectant Agent</w:t>
      </w:r>
    </w:p>
    <w:p w:rsidR="00D50173" w:rsidRPr="0065161E" w:rsidRDefault="0065161E" w:rsidP="0065161E">
      <w:pPr>
        <w:ind w:left="2880" w:hanging="4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47437F">
        <w:rPr>
          <w:rFonts w:ascii="Arial" w:hAnsi="Arial"/>
          <w:sz w:val="24"/>
        </w:rPr>
        <w:t>QA.017</w:t>
      </w:r>
      <w:r w:rsidR="00D50173" w:rsidRPr="0065161E">
        <w:rPr>
          <w:rFonts w:ascii="Arial" w:hAnsi="Arial"/>
          <w:sz w:val="24"/>
        </w:rPr>
        <w:t xml:space="preserve">F1- Refrigerated Centrifuge Weekly Cleaning 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br/>
      </w:r>
      <w:r w:rsidR="00D50173" w:rsidRPr="0065161E">
        <w:rPr>
          <w:rFonts w:ascii="Arial" w:hAnsi="Arial"/>
          <w:sz w:val="24"/>
        </w:rPr>
        <w:t>Record</w:t>
      </w:r>
    </w:p>
    <w:p w:rsidR="00D50173" w:rsidRPr="0065161E" w:rsidRDefault="0065161E" w:rsidP="0065161E">
      <w:pPr>
        <w:ind w:left="2880" w:hanging="4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47437F">
        <w:rPr>
          <w:rFonts w:ascii="Arial" w:hAnsi="Arial"/>
          <w:sz w:val="24"/>
        </w:rPr>
        <w:t>QA/017</w:t>
      </w:r>
      <w:r w:rsidR="00D50173" w:rsidRPr="0065161E">
        <w:rPr>
          <w:rFonts w:ascii="Arial" w:hAnsi="Arial"/>
          <w:sz w:val="24"/>
        </w:rPr>
        <w:t xml:space="preserve">F2 – Refrigerated Centrifuge </w:t>
      </w:r>
      <w:r w:rsidR="00D50173" w:rsidRPr="0065161E">
        <w:rPr>
          <w:rFonts w:ascii="Arial" w:hAnsi="Arial" w:cs="Arial"/>
          <w:kern w:val="24"/>
          <w:sz w:val="24"/>
          <w:lang w:val="en-CA"/>
        </w:rPr>
        <w:t xml:space="preserve">Biannual </w:t>
      </w:r>
      <w:r>
        <w:rPr>
          <w:rFonts w:ascii="Arial" w:hAnsi="Arial" w:cs="Arial"/>
          <w:kern w:val="24"/>
          <w:sz w:val="24"/>
          <w:lang w:val="en-CA"/>
        </w:rPr>
        <w:br/>
      </w:r>
      <w:r w:rsidR="00D50173" w:rsidRPr="0065161E">
        <w:rPr>
          <w:rFonts w:ascii="Arial" w:hAnsi="Arial" w:cs="Arial"/>
          <w:kern w:val="24"/>
          <w:sz w:val="24"/>
          <w:lang w:val="en-CA"/>
        </w:rPr>
        <w:t>Maintenance Record</w:t>
      </w:r>
    </w:p>
    <w:p w:rsidR="00DD0E60" w:rsidRDefault="00DD0E60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DD0E60" w:rsidRDefault="00DD0E60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Quality Control – N/A</w:t>
      </w:r>
    </w:p>
    <w:p w:rsidR="00DD0E60" w:rsidRDefault="00DD0E60">
      <w:pPr>
        <w:rPr>
          <w:rFonts w:ascii="Arial" w:hAnsi="Arial"/>
          <w:b/>
          <w:sz w:val="24"/>
        </w:rPr>
      </w:pPr>
    </w:p>
    <w:p w:rsidR="00DD0E60" w:rsidRDefault="00DD0E60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65161E" w:rsidRDefault="0065161E" w:rsidP="0065161E">
      <w:pPr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418"/>
      </w:tblGrid>
      <w:tr w:rsidR="0065161E" w:rsidRPr="009D6E91" w:rsidTr="009D6E91">
        <w:trPr>
          <w:trHeight w:val="260"/>
        </w:trPr>
        <w:tc>
          <w:tcPr>
            <w:tcW w:w="3438" w:type="dxa"/>
            <w:vMerge w:val="restart"/>
            <w:shd w:val="clear" w:color="auto" w:fill="auto"/>
          </w:tcPr>
          <w:p w:rsidR="0065161E" w:rsidRPr="009D6E91" w:rsidRDefault="0065161E" w:rsidP="009D6E91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/>
                <w:sz w:val="24"/>
              </w:rPr>
            </w:pPr>
            <w:r w:rsidRPr="009D6E91">
              <w:rPr>
                <w:rFonts w:ascii="Arial" w:hAnsi="Arial"/>
                <w:sz w:val="24"/>
              </w:rPr>
              <w:t>Biannual Maintenance:</w:t>
            </w:r>
          </w:p>
          <w:p w:rsidR="0065161E" w:rsidRPr="009D6E91" w:rsidRDefault="0065161E" w:rsidP="0065161E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18" w:type="dxa"/>
            <w:shd w:val="clear" w:color="auto" w:fill="auto"/>
          </w:tcPr>
          <w:p w:rsidR="0065161E" w:rsidRPr="009D6E91" w:rsidRDefault="0065161E" w:rsidP="009D6E91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sz w:val="24"/>
              </w:rPr>
            </w:pPr>
            <w:r w:rsidRPr="009D6E91">
              <w:rPr>
                <w:rFonts w:ascii="Arial" w:hAnsi="Arial"/>
                <w:sz w:val="24"/>
              </w:rPr>
              <w:t>Record the set time, temperature, speed for each program to ensure it is as defined on the sheet posted on the lid of the centrifuge.</w:t>
            </w:r>
          </w:p>
        </w:tc>
      </w:tr>
      <w:tr w:rsidR="0065161E" w:rsidRPr="009D6E91" w:rsidTr="009D6E91">
        <w:trPr>
          <w:trHeight w:val="964"/>
        </w:trPr>
        <w:tc>
          <w:tcPr>
            <w:tcW w:w="3438" w:type="dxa"/>
            <w:vMerge/>
            <w:shd w:val="clear" w:color="auto" w:fill="auto"/>
          </w:tcPr>
          <w:p w:rsidR="0065161E" w:rsidRPr="009D6E91" w:rsidRDefault="0065161E" w:rsidP="009D6E91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/>
                <w:sz w:val="24"/>
              </w:rPr>
            </w:pPr>
          </w:p>
        </w:tc>
        <w:tc>
          <w:tcPr>
            <w:tcW w:w="5418" w:type="dxa"/>
            <w:shd w:val="clear" w:color="auto" w:fill="auto"/>
          </w:tcPr>
          <w:p w:rsidR="0065161E" w:rsidRPr="009D6E91" w:rsidRDefault="0065161E" w:rsidP="009D6E91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sz w:val="24"/>
              </w:rPr>
            </w:pPr>
            <w:r w:rsidRPr="009D6E91">
              <w:rPr>
                <w:rFonts w:ascii="Arial" w:hAnsi="Arial"/>
                <w:sz w:val="24"/>
              </w:rPr>
              <w:t>Observe and record actual temperature and speed for each program to ensure they are in accord with the program settings.</w:t>
            </w:r>
          </w:p>
        </w:tc>
      </w:tr>
      <w:tr w:rsidR="0065161E" w:rsidRPr="009D6E91" w:rsidTr="009D6E91">
        <w:trPr>
          <w:trHeight w:val="478"/>
        </w:trPr>
        <w:tc>
          <w:tcPr>
            <w:tcW w:w="3438" w:type="dxa"/>
            <w:vMerge/>
            <w:shd w:val="clear" w:color="auto" w:fill="auto"/>
          </w:tcPr>
          <w:p w:rsidR="0065161E" w:rsidRPr="009D6E91" w:rsidRDefault="0065161E" w:rsidP="009D6E91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/>
                <w:sz w:val="24"/>
              </w:rPr>
            </w:pPr>
          </w:p>
        </w:tc>
        <w:tc>
          <w:tcPr>
            <w:tcW w:w="5418" w:type="dxa"/>
            <w:shd w:val="clear" w:color="auto" w:fill="auto"/>
          </w:tcPr>
          <w:p w:rsidR="0065161E" w:rsidRPr="009D6E91" w:rsidRDefault="0047437F" w:rsidP="009D6E91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Document on Form QCA.017</w:t>
            </w:r>
            <w:r w:rsidR="0065161E" w:rsidRPr="009D6E91">
              <w:rPr>
                <w:rFonts w:ascii="Arial" w:hAnsi="Arial"/>
                <w:sz w:val="24"/>
              </w:rPr>
              <w:t>F2. Notify supervisor of any abnormalities.</w:t>
            </w:r>
          </w:p>
        </w:tc>
      </w:tr>
      <w:tr w:rsidR="0065161E" w:rsidRPr="009D6E91" w:rsidTr="009D6E91">
        <w:trPr>
          <w:trHeight w:val="370"/>
        </w:trPr>
        <w:tc>
          <w:tcPr>
            <w:tcW w:w="3438" w:type="dxa"/>
            <w:vMerge w:val="restart"/>
            <w:shd w:val="clear" w:color="auto" w:fill="auto"/>
          </w:tcPr>
          <w:p w:rsidR="0065161E" w:rsidRPr="009D6E91" w:rsidRDefault="0065161E" w:rsidP="009D6E91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/>
                <w:sz w:val="24"/>
              </w:rPr>
            </w:pPr>
            <w:r w:rsidRPr="009D6E91">
              <w:rPr>
                <w:rFonts w:ascii="Arial" w:hAnsi="Arial"/>
                <w:sz w:val="24"/>
              </w:rPr>
              <w:t>Weekly Cleaning:</w:t>
            </w:r>
          </w:p>
          <w:p w:rsidR="0065161E" w:rsidRPr="009D6E91" w:rsidRDefault="0065161E" w:rsidP="0065161E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418" w:type="dxa"/>
            <w:shd w:val="clear" w:color="auto" w:fill="auto"/>
          </w:tcPr>
          <w:p w:rsidR="0065161E" w:rsidRPr="009D6E91" w:rsidRDefault="0065161E" w:rsidP="009D6E91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sz w:val="24"/>
              </w:rPr>
            </w:pPr>
            <w:r w:rsidRPr="009D6E91">
              <w:rPr>
                <w:rFonts w:ascii="Arial" w:hAnsi="Arial"/>
                <w:sz w:val="24"/>
              </w:rPr>
              <w:t xml:space="preserve">Wipe out under the rotor with a soft cloth to remove any condensation.  </w:t>
            </w:r>
          </w:p>
        </w:tc>
      </w:tr>
      <w:tr w:rsidR="0065161E" w:rsidRPr="009D6E91" w:rsidTr="009D6E91">
        <w:trPr>
          <w:trHeight w:val="1358"/>
        </w:trPr>
        <w:tc>
          <w:tcPr>
            <w:tcW w:w="3438" w:type="dxa"/>
            <w:vMerge/>
            <w:shd w:val="clear" w:color="auto" w:fill="auto"/>
          </w:tcPr>
          <w:p w:rsidR="0065161E" w:rsidRPr="009D6E91" w:rsidRDefault="0065161E" w:rsidP="009D6E91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/>
                <w:sz w:val="24"/>
              </w:rPr>
            </w:pPr>
          </w:p>
        </w:tc>
        <w:tc>
          <w:tcPr>
            <w:tcW w:w="5418" w:type="dxa"/>
            <w:shd w:val="clear" w:color="auto" w:fill="auto"/>
          </w:tcPr>
          <w:p w:rsidR="0065161E" w:rsidRPr="009D6E91" w:rsidRDefault="0065161E" w:rsidP="009D6E91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sz w:val="24"/>
              </w:rPr>
            </w:pPr>
            <w:r w:rsidRPr="009D6E91">
              <w:rPr>
                <w:rFonts w:ascii="Arial" w:hAnsi="Arial"/>
                <w:sz w:val="24"/>
              </w:rPr>
              <w:t>Once a week, or as required, if a spill occurs buckets must be removed and soaked in a non-corrosive disinfectant agent for at least 10 minutes and cleaned thoroughly.</w:t>
            </w:r>
          </w:p>
        </w:tc>
      </w:tr>
      <w:tr w:rsidR="0065161E" w:rsidRPr="009D6E91" w:rsidTr="009D6E91">
        <w:trPr>
          <w:trHeight w:val="397"/>
        </w:trPr>
        <w:tc>
          <w:tcPr>
            <w:tcW w:w="3438" w:type="dxa"/>
            <w:vMerge/>
            <w:shd w:val="clear" w:color="auto" w:fill="auto"/>
          </w:tcPr>
          <w:p w:rsidR="0065161E" w:rsidRPr="009D6E91" w:rsidRDefault="0065161E" w:rsidP="009D6E91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/>
                <w:sz w:val="24"/>
              </w:rPr>
            </w:pPr>
          </w:p>
        </w:tc>
        <w:tc>
          <w:tcPr>
            <w:tcW w:w="5418" w:type="dxa"/>
            <w:shd w:val="clear" w:color="auto" w:fill="auto"/>
          </w:tcPr>
          <w:p w:rsidR="0065161E" w:rsidRPr="009D6E91" w:rsidRDefault="0047437F" w:rsidP="009D6E91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Document on Form QCA.017</w:t>
            </w:r>
            <w:r w:rsidR="0065161E" w:rsidRPr="009D6E91">
              <w:rPr>
                <w:rFonts w:ascii="Arial" w:hAnsi="Arial"/>
                <w:sz w:val="24"/>
              </w:rPr>
              <w:t>F1. Notify supervisor of any abnormalities.</w:t>
            </w:r>
          </w:p>
        </w:tc>
      </w:tr>
    </w:tbl>
    <w:p w:rsidR="0065161E" w:rsidRDefault="0065161E" w:rsidP="0065161E">
      <w:pPr>
        <w:rPr>
          <w:rFonts w:ascii="Arial" w:hAnsi="Arial"/>
          <w:b/>
          <w:sz w:val="28"/>
        </w:rPr>
      </w:pPr>
    </w:p>
    <w:p w:rsidR="00DD0E60" w:rsidRDefault="00DD0E60" w:rsidP="0065161E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</w:t>
      </w:r>
    </w:p>
    <w:p w:rsidR="00DD0E60" w:rsidRPr="00DD0E60" w:rsidRDefault="00DD0E60" w:rsidP="00DD0E60">
      <w:pPr>
        <w:rPr>
          <w:rFonts w:ascii="Arial" w:hAnsi="Arial"/>
          <w:sz w:val="24"/>
          <w:szCs w:val="24"/>
        </w:rPr>
      </w:pPr>
    </w:p>
    <w:p w:rsidR="00DD0E60" w:rsidRPr="00DD0E60" w:rsidRDefault="00DD0E60" w:rsidP="0065161E">
      <w:pPr>
        <w:numPr>
          <w:ilvl w:val="1"/>
          <w:numId w:val="1"/>
        </w:numPr>
        <w:rPr>
          <w:rFonts w:ascii="Arial" w:hAnsi="Arial"/>
          <w:sz w:val="24"/>
          <w:szCs w:val="24"/>
        </w:rPr>
      </w:pPr>
      <w:r w:rsidRPr="00DD0E60">
        <w:rPr>
          <w:rFonts w:ascii="Arial" w:hAnsi="Arial"/>
          <w:sz w:val="24"/>
          <w:szCs w:val="24"/>
        </w:rPr>
        <w:t>Supervisor or designate must review record of cleaning monthly and initial that the review has been performed.</w:t>
      </w:r>
    </w:p>
    <w:p w:rsidR="00DD0E60" w:rsidRDefault="00DD0E60">
      <w:pPr>
        <w:ind w:left="720"/>
        <w:rPr>
          <w:rFonts w:ascii="Arial" w:hAnsi="Arial"/>
        </w:rPr>
      </w:pPr>
    </w:p>
    <w:p w:rsidR="00DD0E60" w:rsidRDefault="00DD0E60" w:rsidP="0065161E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 – N/A</w:t>
      </w:r>
    </w:p>
    <w:p w:rsidR="00DD0E60" w:rsidRDefault="00DD0E60">
      <w:pPr>
        <w:ind w:left="720"/>
        <w:rPr>
          <w:rFonts w:ascii="Arial" w:hAnsi="Arial"/>
        </w:rPr>
      </w:pPr>
    </w:p>
    <w:p w:rsidR="00DD0E60" w:rsidRDefault="00DD0E60" w:rsidP="0065161E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DD0E60" w:rsidRDefault="00DD0E60">
      <w:pPr>
        <w:rPr>
          <w:rFonts w:ascii="Arial" w:hAnsi="Arial"/>
          <w:sz w:val="24"/>
        </w:rPr>
      </w:pPr>
    </w:p>
    <w:p w:rsidR="00063B8D" w:rsidRDefault="00063B8D" w:rsidP="0065161E">
      <w:pPr>
        <w:numPr>
          <w:ilvl w:val="1"/>
          <w:numId w:val="1"/>
        </w:numPr>
        <w:spacing w:line="22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Standards for Hospital Transfusion Services v3 February 2011. Canadian Society for Transfusion Medicine. 3.1.1; 3.1.2; 3.1.3; 3.3.2</w:t>
      </w:r>
    </w:p>
    <w:p w:rsidR="00063B8D" w:rsidRDefault="00063B8D" w:rsidP="00063B8D">
      <w:pPr>
        <w:spacing w:line="228" w:lineRule="auto"/>
        <w:ind w:left="1440"/>
        <w:rPr>
          <w:rFonts w:ascii="Arial" w:hAnsi="Arial" w:cs="Arial"/>
          <w:sz w:val="24"/>
        </w:rPr>
      </w:pPr>
    </w:p>
    <w:p w:rsidR="00F07614" w:rsidRDefault="00063B8D" w:rsidP="0065161E">
      <w:pPr>
        <w:numPr>
          <w:ilvl w:val="1"/>
          <w:numId w:val="1"/>
        </w:numPr>
        <w:spacing w:line="22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IQMH</w:t>
      </w:r>
      <w:r w:rsidR="00F07614">
        <w:rPr>
          <w:rFonts w:ascii="Arial" w:hAnsi="Arial" w:cs="Arial"/>
          <w:sz w:val="24"/>
        </w:rPr>
        <w:t xml:space="preserve"> Accreditation Requirements and Guidance Information, December 2013, Version 6; IV</w:t>
      </w:r>
    </w:p>
    <w:p w:rsidR="0065161E" w:rsidRPr="0065161E" w:rsidRDefault="0065161E" w:rsidP="0065161E">
      <w:pPr>
        <w:spacing w:line="228" w:lineRule="auto"/>
        <w:ind w:left="1440"/>
        <w:rPr>
          <w:rFonts w:ascii="Arial" w:hAnsi="Arial" w:cs="Arial"/>
          <w:b/>
          <w:sz w:val="28"/>
        </w:rPr>
      </w:pPr>
    </w:p>
    <w:p w:rsidR="0065161E" w:rsidRPr="0065161E" w:rsidRDefault="0065161E" w:rsidP="0065161E">
      <w:pPr>
        <w:numPr>
          <w:ilvl w:val="0"/>
          <w:numId w:val="1"/>
        </w:numPr>
        <w:spacing w:line="228" w:lineRule="auto"/>
        <w:rPr>
          <w:rFonts w:ascii="Arial" w:hAnsi="Arial" w:cs="Arial"/>
          <w:b/>
          <w:sz w:val="28"/>
        </w:rPr>
      </w:pPr>
      <w:r w:rsidRPr="0065161E">
        <w:rPr>
          <w:rFonts w:ascii="Arial" w:hAnsi="Arial" w:cs="Arial"/>
          <w:b/>
          <w:sz w:val="28"/>
        </w:rPr>
        <w:t>Revision History</w:t>
      </w:r>
    </w:p>
    <w:p w:rsidR="0065161E" w:rsidRDefault="0065161E" w:rsidP="0065161E">
      <w:pPr>
        <w:spacing w:line="228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048"/>
      </w:tblGrid>
      <w:tr w:rsidR="0065161E" w:rsidRPr="009D6E91" w:rsidTr="006E013D">
        <w:tc>
          <w:tcPr>
            <w:tcW w:w="2808" w:type="dxa"/>
            <w:shd w:val="clear" w:color="auto" w:fill="F2F2F2"/>
          </w:tcPr>
          <w:p w:rsidR="0065161E" w:rsidRPr="009D6E91" w:rsidRDefault="0065161E" w:rsidP="00177586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E91">
              <w:rPr>
                <w:rFonts w:ascii="Arial" w:hAnsi="Arial" w:cs="Arial"/>
                <w:b/>
                <w:sz w:val="22"/>
                <w:szCs w:val="22"/>
              </w:rPr>
              <w:t>Revision Date</w:t>
            </w:r>
          </w:p>
        </w:tc>
        <w:tc>
          <w:tcPr>
            <w:tcW w:w="6048" w:type="dxa"/>
            <w:shd w:val="clear" w:color="auto" w:fill="F2F2F2"/>
          </w:tcPr>
          <w:p w:rsidR="0065161E" w:rsidRPr="009D6E91" w:rsidRDefault="0065161E" w:rsidP="00177586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E91">
              <w:rPr>
                <w:rFonts w:ascii="Arial" w:hAnsi="Arial" w:cs="Arial"/>
                <w:b/>
                <w:sz w:val="22"/>
                <w:szCs w:val="22"/>
              </w:rPr>
              <w:t>Summary of Revision</w:t>
            </w:r>
          </w:p>
        </w:tc>
      </w:tr>
      <w:tr w:rsidR="0065161E" w:rsidRPr="009D6E91" w:rsidTr="009D6E91">
        <w:tc>
          <w:tcPr>
            <w:tcW w:w="2808" w:type="dxa"/>
            <w:shd w:val="clear" w:color="auto" w:fill="auto"/>
          </w:tcPr>
          <w:p w:rsidR="0065161E" w:rsidRPr="009D6E91" w:rsidRDefault="00063B8D" w:rsidP="009D6E91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1, 2015</w:t>
            </w:r>
          </w:p>
        </w:tc>
        <w:tc>
          <w:tcPr>
            <w:tcW w:w="6048" w:type="dxa"/>
            <w:shd w:val="clear" w:color="auto" w:fill="auto"/>
          </w:tcPr>
          <w:p w:rsidR="0065161E" w:rsidRDefault="0065161E" w:rsidP="009D6E91">
            <w:pPr>
              <w:numPr>
                <w:ilvl w:val="0"/>
                <w:numId w:val="13"/>
              </w:num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  <w:r w:rsidRPr="009D6E91">
              <w:rPr>
                <w:rFonts w:ascii="Arial" w:hAnsi="Arial" w:cs="Arial"/>
                <w:sz w:val="22"/>
                <w:szCs w:val="22"/>
              </w:rPr>
              <w:t>Revised name of manual</w:t>
            </w:r>
          </w:p>
          <w:p w:rsidR="00177586" w:rsidRPr="009D6E91" w:rsidRDefault="00177586" w:rsidP="009D6E91">
            <w:pPr>
              <w:numPr>
                <w:ilvl w:val="0"/>
                <w:numId w:val="13"/>
              </w:num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Renumbered procedure from QCA 019 to QCA 017</w:t>
            </w:r>
          </w:p>
          <w:p w:rsidR="0065161E" w:rsidRPr="009D6E91" w:rsidRDefault="00AC2EC2" w:rsidP="009D6E91">
            <w:pPr>
              <w:numPr>
                <w:ilvl w:val="0"/>
                <w:numId w:val="13"/>
              </w:num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  <w:r w:rsidRPr="009D6E91">
              <w:rPr>
                <w:rFonts w:ascii="Arial" w:hAnsi="Arial" w:cs="Arial"/>
                <w:sz w:val="22"/>
                <w:szCs w:val="22"/>
              </w:rPr>
              <w:t>Revised section 4.0</w:t>
            </w:r>
          </w:p>
          <w:p w:rsidR="00AC2EC2" w:rsidRPr="009D6E91" w:rsidRDefault="00AC2EC2" w:rsidP="009D6E91">
            <w:pPr>
              <w:numPr>
                <w:ilvl w:val="0"/>
                <w:numId w:val="13"/>
              </w:num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  <w:r w:rsidRPr="009D6E91">
              <w:rPr>
                <w:rFonts w:ascii="Arial" w:hAnsi="Arial" w:cs="Arial"/>
                <w:sz w:val="22"/>
                <w:szCs w:val="22"/>
              </w:rPr>
              <w:t>Updated list of references to include most recent editions</w:t>
            </w:r>
          </w:p>
        </w:tc>
      </w:tr>
    </w:tbl>
    <w:p w:rsidR="0065161E" w:rsidRPr="0065161E" w:rsidRDefault="0065161E" w:rsidP="0065161E">
      <w:pPr>
        <w:spacing w:line="228" w:lineRule="auto"/>
        <w:rPr>
          <w:rFonts w:ascii="Arial" w:hAnsi="Arial" w:cs="Arial"/>
          <w:sz w:val="22"/>
          <w:szCs w:val="22"/>
        </w:rPr>
      </w:pPr>
    </w:p>
    <w:p w:rsidR="00DD0E60" w:rsidRDefault="00DD0E60" w:rsidP="00DD0E60">
      <w:pPr>
        <w:ind w:left="720"/>
        <w:rPr>
          <w:rFonts w:ascii="Arial" w:hAnsi="Arial"/>
          <w:sz w:val="24"/>
        </w:rPr>
      </w:pPr>
    </w:p>
    <w:sectPr w:rsidR="00DD0E60" w:rsidSect="0017758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67" w:right="1800" w:bottom="245" w:left="180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A45" w:rsidRDefault="00175A45">
      <w:r>
        <w:separator/>
      </w:r>
    </w:p>
  </w:endnote>
  <w:endnote w:type="continuationSeparator" w:id="0">
    <w:p w:rsidR="00175A45" w:rsidRDefault="0017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DD0E60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DD0E60" w:rsidRDefault="00DD0E60">
          <w:pPr>
            <w:pStyle w:val="Footer"/>
            <w:jc w:val="center"/>
            <w:rPr>
              <w:sz w:val="8"/>
            </w:rPr>
          </w:pPr>
        </w:p>
        <w:p w:rsidR="00DD0E60" w:rsidRDefault="00DD0E60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</w:tcPr>
        <w:p w:rsidR="00DD0E60" w:rsidRDefault="00DD0E6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DD0E60" w:rsidRDefault="00DD0E60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DD0E60" w:rsidRDefault="00177586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DD0E60" w:rsidRDefault="00DD0E60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DD0E60" w:rsidRDefault="00DD0E60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DD0E60" w:rsidRDefault="00177586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QCA. 017</w:t>
          </w:r>
          <w:r w:rsidR="00DD0E60">
            <w:rPr>
              <w:rFonts w:ascii="Arial" w:hAnsi="Arial"/>
              <w:sz w:val="18"/>
            </w:rPr>
            <w:br/>
          </w:r>
        </w:p>
        <w:p w:rsidR="00DD0E60" w:rsidRDefault="00DD0E6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47437F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47437F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D0E60" w:rsidRDefault="00DD0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DD0E60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DD0E60" w:rsidRDefault="00DD0E60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DD0E60" w:rsidRDefault="00DD0E60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</w:tcPr>
        <w:p w:rsidR="00DD0E60" w:rsidRDefault="00DD0E6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DD0E60" w:rsidRDefault="00DD0E60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DD0E60" w:rsidRDefault="00F07614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DD0E60">
            <w:rPr>
              <w:rFonts w:ascii="Arial" w:hAnsi="Arial"/>
              <w:sz w:val="18"/>
            </w:rPr>
            <w:t xml:space="preserve"> Manual</w:t>
          </w:r>
        </w:p>
        <w:p w:rsidR="00DD0E60" w:rsidRDefault="00DD0E60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DD0E60" w:rsidRDefault="00DD0E60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DD0E60" w:rsidRDefault="00177586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QCA. 017</w:t>
          </w:r>
          <w:r w:rsidR="00DD0E60">
            <w:rPr>
              <w:rFonts w:ascii="Arial" w:hAnsi="Arial"/>
              <w:sz w:val="18"/>
            </w:rPr>
            <w:br/>
          </w:r>
        </w:p>
        <w:p w:rsidR="00DD0E60" w:rsidRDefault="00DD0E6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47437F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47437F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D0E60" w:rsidRDefault="00DD0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A45" w:rsidRDefault="00175A45">
      <w:r>
        <w:separator/>
      </w:r>
    </w:p>
  </w:footnote>
  <w:footnote w:type="continuationSeparator" w:id="0">
    <w:p w:rsidR="00175A45" w:rsidRDefault="0017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E60" w:rsidRDefault="00DD0E60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Refrigerated Centrifuges – Cleaning, Maintenance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E60" w:rsidRDefault="0065161E">
    <w:pPr>
      <w:pStyle w:val="Header"/>
      <w:tabs>
        <w:tab w:val="clear" w:pos="8640"/>
        <w:tab w:val="left" w:pos="4783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1.5pt;height:36.75pt">
          <v:imagedata r:id="rId1" o:title="ORBCoN Logo_EN"/>
        </v:shape>
      </w:pict>
    </w:r>
  </w:p>
  <w:p w:rsidR="00DD0E60" w:rsidRDefault="00DD0E60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</w:rPr>
    </w:pPr>
  </w:p>
  <w:p w:rsidR="00DD0E60" w:rsidRPr="00177586" w:rsidRDefault="0065161E">
    <w:pPr>
      <w:pStyle w:val="Header"/>
      <w:jc w:val="center"/>
      <w:rPr>
        <w:rFonts w:ascii="Arial" w:hAnsi="Arial" w:cs="Arial"/>
        <w:b/>
        <w:bCs/>
        <w:sz w:val="24"/>
      </w:rPr>
    </w:pPr>
    <w:r w:rsidRPr="00177586">
      <w:rPr>
        <w:rFonts w:ascii="Arial" w:hAnsi="Arial" w:cs="Arial"/>
        <w:b/>
        <w:bCs/>
        <w:sz w:val="24"/>
      </w:rPr>
      <w:t>Ontario Regional Blood Coordinating Network</w:t>
    </w:r>
  </w:p>
  <w:p w:rsidR="0065161E" w:rsidRPr="00177586" w:rsidRDefault="0065161E">
    <w:pPr>
      <w:pStyle w:val="Header"/>
      <w:jc w:val="center"/>
      <w:rPr>
        <w:rFonts w:ascii="Arial" w:hAnsi="Arial" w:cs="Arial"/>
        <w:b/>
        <w:bCs/>
        <w:sz w:val="24"/>
      </w:rPr>
    </w:pPr>
    <w:r w:rsidRPr="00177586">
      <w:rPr>
        <w:rFonts w:ascii="Arial" w:hAnsi="Arial" w:cs="Arial"/>
        <w:b/>
        <w:bCs/>
        <w:sz w:val="24"/>
      </w:rPr>
      <w:t>Transfusion Technical Resource Manual</w:t>
    </w:r>
  </w:p>
  <w:p w:rsidR="00DD0E60" w:rsidRDefault="00DD0E60">
    <w:pPr>
      <w:pStyle w:val="Header"/>
      <w:jc w:val="center"/>
      <w:rPr>
        <w:rFonts w:ascii="Arial" w:hAnsi="Arial" w:cs="Arial"/>
        <w:b/>
        <w:bCs/>
        <w:sz w:val="22"/>
      </w:rPr>
    </w:pPr>
  </w:p>
  <w:p w:rsidR="00DD0E60" w:rsidRDefault="00DD0E60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Refrigerated Centrifuges – Cleaning, Maintenance</w:t>
    </w:r>
  </w:p>
  <w:p w:rsidR="00DD0E60" w:rsidRDefault="00DD0E60">
    <w:pPr>
      <w:pStyle w:val="Header"/>
      <w:jc w:val="center"/>
      <w:rPr>
        <w:rFonts w:ascii="Arial" w:hAnsi="Arial"/>
        <w:b/>
        <w:spacing w:val="-2"/>
        <w:sz w:val="28"/>
        <w:lang w:val="en-GB"/>
      </w:rPr>
    </w:pPr>
  </w:p>
  <w:p w:rsidR="00DD0E60" w:rsidRDefault="00DD0E60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</w:rPr>
      <w:pict>
        <v:line id="_x0000_s2051" style="position:absolute;left:0;text-align:left;z-index:1;mso-position-horizontal-relative:text;mso-position-vertical-relative:text" from="-4.95pt,1.65pt" to="436.05pt,1.65pt"/>
      </w:pic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DD0E60">
      <w:tc>
        <w:tcPr>
          <w:tcW w:w="4428" w:type="dxa"/>
        </w:tcPr>
        <w:p w:rsidR="00DD0E60" w:rsidRDefault="00DD0E60" w:rsidP="0065161E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 </w:t>
          </w:r>
        </w:p>
      </w:tc>
      <w:tc>
        <w:tcPr>
          <w:tcW w:w="4428" w:type="dxa"/>
        </w:tcPr>
        <w:p w:rsidR="00DD0E60" w:rsidRDefault="00177586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QCA.017</w:t>
          </w:r>
        </w:p>
      </w:tc>
    </w:tr>
    <w:tr w:rsidR="00DD0E60">
      <w:tc>
        <w:tcPr>
          <w:tcW w:w="4428" w:type="dxa"/>
        </w:tcPr>
        <w:p w:rsidR="00DD0E60" w:rsidRDefault="00DD0E6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DD0E60" w:rsidRDefault="00DD0E6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Quality Control, Assurance</w:t>
          </w:r>
        </w:p>
      </w:tc>
    </w:tr>
    <w:tr w:rsidR="00DD0E60">
      <w:tc>
        <w:tcPr>
          <w:tcW w:w="4428" w:type="dxa"/>
        </w:tcPr>
        <w:p w:rsidR="00DD0E60" w:rsidRDefault="00DD0E6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  20</w:t>
          </w:r>
          <w:r w:rsidR="00063B8D">
            <w:rPr>
              <w:rFonts w:ascii="Arial" w:hAnsi="Arial" w:cs="Arial"/>
            </w:rPr>
            <w:t>09/09/01; 2015/09/01</w:t>
          </w:r>
        </w:p>
      </w:tc>
      <w:tc>
        <w:tcPr>
          <w:tcW w:w="4428" w:type="dxa"/>
        </w:tcPr>
        <w:p w:rsidR="00DD0E60" w:rsidRDefault="00DD0E6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47437F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47437F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DD0E60" w:rsidRDefault="00DD0E60">
    <w:pPr>
      <w:pStyle w:val="Header"/>
    </w:pPr>
    <w:r>
      <w:rPr>
        <w:rFonts w:ascii="Arial" w:hAnsi="Arial" w:cs="Arial"/>
      </w:rPr>
      <w:pict>
        <v:line id="_x0000_s2052" style="position:absolute;z-index:2;mso-position-horizontal-relative:text;mso-position-vertical-relative:text" from="-4.95pt,9.65pt" to="436.05pt,9.65pt"/>
      </w:pict>
    </w:r>
    <w:r>
      <w:rPr>
        <w:rFonts w:ascii="Arial" w:hAnsi="Arial" w:cs="Arial"/>
      </w:rPr>
      <w:tab/>
    </w:r>
  </w:p>
  <w:p w:rsidR="00DD0E60" w:rsidRDefault="00DD0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0F63BB"/>
    <w:multiLevelType w:val="hybridMultilevel"/>
    <w:tmpl w:val="9AE85C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A7121A0"/>
    <w:multiLevelType w:val="multilevel"/>
    <w:tmpl w:val="54AA856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117CE0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E60"/>
    <w:rsid w:val="00063B8D"/>
    <w:rsid w:val="00175A45"/>
    <w:rsid w:val="00177586"/>
    <w:rsid w:val="0047437F"/>
    <w:rsid w:val="00603186"/>
    <w:rsid w:val="0065161E"/>
    <w:rsid w:val="006E013D"/>
    <w:rsid w:val="007E1907"/>
    <w:rsid w:val="00803F24"/>
    <w:rsid w:val="009D6E91"/>
    <w:rsid w:val="00AC2EC2"/>
    <w:rsid w:val="00AD1867"/>
    <w:rsid w:val="00D50173"/>
    <w:rsid w:val="00DD0E60"/>
    <w:rsid w:val="00DF0835"/>
    <w:rsid w:val="00EC3163"/>
    <w:rsid w:val="00F07614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525D47B8-6319-41D6-9541-40CC6AD4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1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D50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173"/>
    <w:rPr>
      <w:rFonts w:ascii="Tahoma" w:hAnsi="Tahoma" w:cs="Tahoma"/>
      <w:sz w:val="16"/>
      <w:szCs w:val="16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D50173"/>
    <w:rPr>
      <w:rFonts w:ascii="Cambria" w:eastAsia="Times New Roman" w:hAnsi="Cambria" w:cs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5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QCA.019 - Refrigerated Centrifuges -Cleaning Maintenance</vt:lpstr>
    </vt:vector>
  </TitlesOfParts>
  <Company>The Ottawa Hospital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QCA.019 - Refrigerated Centrifuges -Cleaning Maintenance</dc:title>
  <dc:subject/>
  <dc:creator>TOPO</dc:creator>
  <cp:keywords/>
  <cp:lastModifiedBy>Nesrallah, Heather</cp:lastModifiedBy>
  <cp:revision>2</cp:revision>
  <cp:lastPrinted>2003-03-04T15:53:00Z</cp:lastPrinted>
  <dcterms:created xsi:type="dcterms:W3CDTF">2019-01-22T14:17:00Z</dcterms:created>
  <dcterms:modified xsi:type="dcterms:W3CDTF">2019-01-22T14:17:00Z</dcterms:modified>
</cp:coreProperties>
</file>