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350"/>
        <w:gridCol w:w="450"/>
        <w:gridCol w:w="1440"/>
        <w:gridCol w:w="360"/>
        <w:gridCol w:w="810"/>
        <w:gridCol w:w="3060"/>
      </w:tblGrid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4C4C" w:rsidRDefault="006B4C4C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6B4C4C" w:rsidRDefault="006B4C4C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Malfunction and Corrective Action Record</w:t>
            </w:r>
          </w:p>
          <w:p w:rsidR="006B4C4C" w:rsidRDefault="006B4C4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and time: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Discovered by: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Name/Serial number:</w:t>
            </w:r>
          </w:p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4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Temperature when discovered: 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B4C4C" w:rsidRDefault="006B4C4C">
            <w:pPr>
              <w:pStyle w:val="Heading8"/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pStyle w:val="Heading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Cause of alarm </w:t>
            </w:r>
          </w:p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Door ajar: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Malfunction:</w:t>
            </w: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pStyle w:val="BodyText"/>
              <w:jc w:val="left"/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pStyle w:val="BodyTex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action(s) taken: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Attach report from maintenance if applicable</w:t>
            </w: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Reported by: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Corrective action taken: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Reviewed by: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</w:tr>
    </w:tbl>
    <w:p w:rsidR="006B4C4C" w:rsidRDefault="006B4C4C"/>
    <w:sectPr w:rsidR="006B4C4C" w:rsidSect="00806188">
      <w:headerReference w:type="default" r:id="rId7"/>
      <w:footerReference w:type="default" r:id="rId8"/>
      <w:pgSz w:w="12240" w:h="15840"/>
      <w:pgMar w:top="1166" w:right="1797" w:bottom="662" w:left="1797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61" w:rsidRDefault="00010861">
      <w:r>
        <w:separator/>
      </w:r>
    </w:p>
  </w:endnote>
  <w:endnote w:type="continuationSeparator" w:id="0">
    <w:p w:rsidR="00010861" w:rsidRDefault="0001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3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40"/>
      <w:gridCol w:w="5850"/>
      <w:gridCol w:w="2490"/>
    </w:tblGrid>
    <w:tr w:rsidR="006B4C4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40" w:type="dxa"/>
          <w:tcBorders>
            <w:top w:val="nil"/>
          </w:tcBorders>
        </w:tcPr>
        <w:p w:rsidR="006B4C4C" w:rsidRDefault="006B4C4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B4C4C" w:rsidRDefault="006B4C4C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  <w:tcBorders>
            <w:top w:val="nil"/>
          </w:tcBorders>
        </w:tcPr>
        <w:p w:rsidR="006B4C4C" w:rsidRDefault="006B4C4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B4C4C" w:rsidRDefault="006B4C4C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6B4C4C" w:rsidRDefault="00577D5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6B4C4C">
            <w:rPr>
              <w:rFonts w:ascii="Arial" w:hAnsi="Arial"/>
              <w:sz w:val="18"/>
            </w:rPr>
            <w:t xml:space="preserve"> Manual</w:t>
          </w:r>
        </w:p>
        <w:p w:rsidR="006B4C4C" w:rsidRDefault="006B4C4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2490" w:type="dxa"/>
          <w:tcBorders>
            <w:top w:val="nil"/>
          </w:tcBorders>
        </w:tcPr>
        <w:p w:rsidR="006B4C4C" w:rsidRDefault="006B4C4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B4C4C" w:rsidRDefault="006B4C4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QCA.004F3 </w:t>
          </w:r>
          <w:r>
            <w:rPr>
              <w:rFonts w:ascii="Arial" w:hAnsi="Arial"/>
              <w:sz w:val="18"/>
            </w:rPr>
            <w:br/>
          </w:r>
        </w:p>
        <w:p w:rsidR="006B4C4C" w:rsidRDefault="006B4C4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0618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0618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B4C4C" w:rsidRDefault="006B4C4C">
    <w:pPr>
      <w:pStyle w:val="Footer"/>
      <w:rPr>
        <w:rFonts w:ascii="Georgia" w:hAnsi="Georgi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61" w:rsidRDefault="00010861">
      <w:r>
        <w:separator/>
      </w:r>
    </w:p>
  </w:footnote>
  <w:footnote w:type="continuationSeparator" w:id="0">
    <w:p w:rsidR="00010861" w:rsidRDefault="0001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10080"/>
    </w:tblGrid>
    <w:tr w:rsidR="006B4C4C">
      <w:tblPrEx>
        <w:tblCellMar>
          <w:top w:w="0" w:type="dxa"/>
          <w:bottom w:w="0" w:type="dxa"/>
        </w:tblCellMar>
      </w:tblPrEx>
      <w:trPr>
        <w:trHeight w:val="540"/>
      </w:trPr>
      <w:tc>
        <w:tcPr>
          <w:tcW w:w="10080" w:type="dxa"/>
        </w:tcPr>
        <w:p w:rsidR="006B4C4C" w:rsidRDefault="006B4C4C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Maintenance of Blood Product Storage Freezers</w:t>
          </w:r>
        </w:p>
        <w:p w:rsidR="006B4C4C" w:rsidRDefault="006B4C4C">
          <w:pPr>
            <w:pStyle w:val="Header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28"/>
            </w:rPr>
            <w:t xml:space="preserve"> </w:t>
          </w:r>
        </w:p>
      </w:tc>
    </w:tr>
  </w:tbl>
  <w:p w:rsidR="006B4C4C" w:rsidRDefault="006B4C4C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08CC"/>
    <w:multiLevelType w:val="multilevel"/>
    <w:tmpl w:val="8FF095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C4C"/>
    <w:rsid w:val="00010861"/>
    <w:rsid w:val="00181953"/>
    <w:rsid w:val="002434C0"/>
    <w:rsid w:val="00303CB9"/>
    <w:rsid w:val="00577D53"/>
    <w:rsid w:val="005F24F6"/>
    <w:rsid w:val="005F5265"/>
    <w:rsid w:val="006B4C4C"/>
    <w:rsid w:val="006C2359"/>
    <w:rsid w:val="007A2482"/>
    <w:rsid w:val="00806188"/>
    <w:rsid w:val="008B6E28"/>
    <w:rsid w:val="00B423FB"/>
    <w:rsid w:val="00B56ECD"/>
    <w:rsid w:val="00B8267A"/>
    <w:rsid w:val="00DA6B2C"/>
    <w:rsid w:val="00F424D7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23134-25FE-49D5-A335-CB39D06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hAnsi="Georgia"/>
      <w:b/>
      <w:kern w:val="24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Georgia" w:hAnsi="Georgia"/>
      <w:b/>
      <w:kern w:val="24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QCA.004F3 Maintenance of Blood Product Storage Freezers</vt:lpstr>
    </vt:vector>
  </TitlesOfParts>
  <Company>St. Paul's Hospital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QCA.004F3 Maintenance of Blood Product Storage Freezers</dc:title>
  <dc:subject/>
  <dc:creator>TOPO</dc:creator>
  <cp:keywords/>
  <cp:lastModifiedBy>Nesrallah, Heather</cp:lastModifiedBy>
  <cp:revision>2</cp:revision>
  <cp:lastPrinted>2003-05-27T19:47:00Z</cp:lastPrinted>
  <dcterms:created xsi:type="dcterms:W3CDTF">2019-01-22T14:08:00Z</dcterms:created>
  <dcterms:modified xsi:type="dcterms:W3CDTF">2019-01-22T14:08:00Z</dcterms:modified>
</cp:coreProperties>
</file>