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193"/>
        <w:gridCol w:w="67"/>
        <w:gridCol w:w="783"/>
        <w:gridCol w:w="747"/>
        <w:gridCol w:w="90"/>
        <w:gridCol w:w="2808"/>
      </w:tblGrid>
      <w:tr w:rsidR="002C58E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lang w:val="fr-CA"/>
              </w:rPr>
            </w:pPr>
            <w:bookmarkStart w:id="0" w:name="_GoBack"/>
            <w:bookmarkEnd w:id="0"/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lang w:val="fr-CA"/>
              </w:rPr>
            </w:pPr>
            <w:r w:rsidRPr="00251B4E">
              <w:rPr>
                <w:b/>
                <w:color w:val="000000"/>
                <w:sz w:val="28"/>
                <w:lang w:val="fr-CA"/>
              </w:rPr>
              <w:t>Registre d'e</w:t>
            </w:r>
            <w:r w:rsidRPr="00251B4E">
              <w:rPr>
                <w:b/>
                <w:sz w:val="28"/>
                <w:lang w:val="fr-CA"/>
              </w:rPr>
              <w:t xml:space="preserve">ntretien </w:t>
            </w:r>
            <w:r w:rsidR="009C06E6">
              <w:rPr>
                <w:b/>
                <w:sz w:val="28"/>
                <w:lang w:val="fr-CA"/>
              </w:rPr>
              <w:t xml:space="preserve">mensuel et </w:t>
            </w:r>
            <w:r w:rsidRPr="00251B4E">
              <w:rPr>
                <w:b/>
                <w:color w:val="000000"/>
                <w:sz w:val="28"/>
                <w:lang w:val="fr-CA"/>
              </w:rPr>
              <w:t>s</w:t>
            </w:r>
            <w:r w:rsidRPr="00251B4E">
              <w:rPr>
                <w:b/>
                <w:sz w:val="28"/>
                <w:lang w:val="fr-CA"/>
              </w:rPr>
              <w:t>emestriel</w:t>
            </w:r>
          </w:p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8"/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964FD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Nom / </w:t>
            </w:r>
            <w:r w:rsidR="000D0F5D" w:rsidRPr="000D0F5D">
              <w:rPr>
                <w:b/>
                <w:lang w:val="fr-CA"/>
              </w:rPr>
              <w:t>N</w:t>
            </w:r>
            <w:r w:rsidR="000D0F5D" w:rsidRPr="000D0F5D">
              <w:rPr>
                <w:b/>
                <w:vertAlign w:val="superscript"/>
                <w:lang w:val="fr-CA"/>
              </w:rPr>
              <w:t>o</w:t>
            </w:r>
            <w:r w:rsidR="000D0F5D" w:rsidRPr="000D0F5D">
              <w:rPr>
                <w:b/>
                <w:lang w:val="fr-CA"/>
              </w:rPr>
              <w:t xml:space="preserve"> de série</w:t>
            </w:r>
          </w:p>
        </w:tc>
        <w:tc>
          <w:tcPr>
            <w:tcW w:w="4428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0D0F5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E</w:t>
            </w:r>
            <w:r w:rsidR="00497E1E">
              <w:rPr>
                <w:b/>
                <w:lang w:val="fr-CA"/>
              </w:rPr>
              <w:t xml:space="preserve">mplacement 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  <w:r w:rsidRPr="00251B4E">
              <w:rPr>
                <w:b/>
                <w:color w:val="000000"/>
                <w:sz w:val="22"/>
                <w:szCs w:val="22"/>
                <w:lang w:val="fr-CA"/>
              </w:rPr>
              <w:t>Date du test</w:t>
            </w:r>
            <w:r w:rsidR="009C06E6">
              <w:rPr>
                <w:b/>
                <w:color w:val="000000"/>
                <w:sz w:val="22"/>
                <w:szCs w:val="22"/>
                <w:lang w:val="fr-CA"/>
              </w:rPr>
              <w:t> 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</w:p>
          <w:p w:rsidR="002C58E0" w:rsidRPr="00964FDD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fr-CA"/>
              </w:rPr>
            </w:pPr>
            <w:r w:rsidRPr="00964FDD">
              <w:rPr>
                <w:b/>
                <w:color w:val="000000"/>
                <w:sz w:val="22"/>
                <w:szCs w:val="22"/>
                <w:lang w:val="fr-CA"/>
              </w:rPr>
              <w:t>Testé par :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bottom w:val="thinThickLargeGap" w:sz="24" w:space="0" w:color="auto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1193" w:type="dxa"/>
            <w:tcBorders>
              <w:top w:val="nil"/>
              <w:bottom w:val="thinThickLargeGap" w:sz="24" w:space="0" w:color="auto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fr-CA"/>
              </w:rPr>
            </w:pPr>
          </w:p>
          <w:p w:rsidR="002C58E0" w:rsidRPr="00964FDD" w:rsidRDefault="000D0F5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fr-CA"/>
              </w:rPr>
            </w:pPr>
            <w:r w:rsidRPr="00964FDD">
              <w:rPr>
                <w:b/>
                <w:sz w:val="22"/>
                <w:szCs w:val="22"/>
                <w:lang w:val="fr-CA"/>
              </w:rPr>
              <w:t>Résultat</w:t>
            </w:r>
          </w:p>
        </w:tc>
        <w:tc>
          <w:tcPr>
            <w:tcW w:w="4495" w:type="dxa"/>
            <w:gridSpan w:val="5"/>
            <w:tcBorders>
              <w:top w:val="nil"/>
              <w:bottom w:val="thinThickLargeGap" w:sz="24" w:space="0" w:color="auto"/>
            </w:tcBorders>
          </w:tcPr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fr-CA"/>
              </w:rPr>
            </w:pPr>
          </w:p>
          <w:p w:rsidR="002C58E0" w:rsidRPr="00251B4E" w:rsidRDefault="002C58E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fr-CA"/>
              </w:rPr>
            </w:pPr>
            <w:r w:rsidRPr="00251B4E">
              <w:rPr>
                <w:b/>
                <w:sz w:val="22"/>
                <w:szCs w:val="22"/>
                <w:lang w:val="fr-CA"/>
              </w:rPr>
              <w:t>Comment</w:t>
            </w:r>
            <w:r w:rsidR="000D0F5D" w:rsidRPr="00251B4E">
              <w:rPr>
                <w:b/>
                <w:sz w:val="22"/>
                <w:szCs w:val="22"/>
                <w:lang w:val="fr-CA"/>
              </w:rPr>
              <w:t xml:space="preserve">aire </w:t>
            </w:r>
            <w:r w:rsidRPr="00251B4E">
              <w:rPr>
                <w:b/>
                <w:sz w:val="22"/>
                <w:szCs w:val="22"/>
                <w:lang w:val="fr-CA"/>
              </w:rPr>
              <w:t xml:space="preserve">/ </w:t>
            </w:r>
            <w:r w:rsidR="000D0F5D" w:rsidRPr="00251B4E">
              <w:rPr>
                <w:b/>
                <w:sz w:val="22"/>
                <w:szCs w:val="22"/>
                <w:lang w:val="fr-CA"/>
              </w:rPr>
              <w:t>mesure prise</w:t>
            </w: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 xml:space="preserve">Vérification </w:t>
            </w:r>
            <w:r w:rsidR="008B7970">
              <w:rPr>
                <w:b/>
                <w:color w:val="000000"/>
                <w:lang w:val="fr-CA"/>
              </w:rPr>
              <w:t>–</w:t>
            </w:r>
            <w:r w:rsidRPr="00251B4E">
              <w:rPr>
                <w:b/>
                <w:color w:val="000000"/>
                <w:lang w:val="fr-CA"/>
              </w:rPr>
              <w:t xml:space="preserve"> alarme</w:t>
            </w:r>
            <w:r w:rsidR="008B7970">
              <w:rPr>
                <w:b/>
                <w:color w:val="000000"/>
                <w:lang w:val="fr-CA"/>
              </w:rPr>
              <w:t xml:space="preserve"> de température</w:t>
            </w:r>
          </w:p>
        </w:tc>
        <w:tc>
          <w:tcPr>
            <w:tcW w:w="1193" w:type="dxa"/>
            <w:tcBorders>
              <w:top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495" w:type="dxa"/>
            <w:gridSpan w:val="5"/>
            <w:tcBorders>
              <w:top w:val="nil"/>
            </w:tcBorders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251B4E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 xml:space="preserve">Courant </w:t>
            </w:r>
            <w:r w:rsidR="00251B4E" w:rsidRPr="00251B4E">
              <w:rPr>
                <w:b/>
                <w:color w:val="000000"/>
                <w:lang w:val="fr-CA"/>
              </w:rPr>
              <w:t>auxiliaire</w:t>
            </w:r>
          </w:p>
        </w:tc>
        <w:tc>
          <w:tcPr>
            <w:tcW w:w="1193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495" w:type="dxa"/>
            <w:gridSpan w:val="5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2C58E0" w:rsidRPr="000D0F5D" w:rsidTr="00D334E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C58E0" w:rsidRPr="000D0F5D" w:rsidRDefault="002C58E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2C58E0" w:rsidRPr="000D0F5D" w:rsidRDefault="00572F67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 xml:space="preserve">Sonde de température </w:t>
            </w:r>
            <w:r w:rsidR="008B7970">
              <w:rPr>
                <w:b/>
                <w:color w:val="000000"/>
                <w:lang w:val="fr-CA"/>
              </w:rPr>
              <w:t>basse</w:t>
            </w:r>
          </w:p>
        </w:tc>
        <w:tc>
          <w:tcPr>
            <w:tcW w:w="1193" w:type="dxa"/>
          </w:tcPr>
          <w:p w:rsidR="00251B4E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 w:rsidRPr="000D0F5D">
              <w:rPr>
                <w:sz w:val="12"/>
                <w:lang w:val="fr-CA"/>
              </w:rPr>
              <w:t>Alarm</w:t>
            </w:r>
            <w:r>
              <w:rPr>
                <w:sz w:val="12"/>
                <w:lang w:val="fr-CA"/>
              </w:rPr>
              <w:t>e</w:t>
            </w:r>
            <w:r w:rsidRPr="000D0F5D">
              <w:rPr>
                <w:sz w:val="12"/>
                <w:lang w:val="fr-CA"/>
              </w:rPr>
              <w:t xml:space="preserve"> </w:t>
            </w:r>
            <w:r>
              <w:rPr>
                <w:sz w:val="12"/>
                <w:lang w:val="fr-CA"/>
              </w:rPr>
              <w:t xml:space="preserve">de température </w:t>
            </w:r>
          </w:p>
          <w:p w:rsidR="002C58E0" w:rsidRPr="000D0F5D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en fonction</w:t>
            </w:r>
          </w:p>
        </w:tc>
        <w:tc>
          <w:tcPr>
            <w:tcW w:w="850" w:type="dxa"/>
            <w:gridSpan w:val="2"/>
          </w:tcPr>
          <w:p w:rsidR="00251B4E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 w:rsidRPr="000D0F5D">
              <w:rPr>
                <w:sz w:val="12"/>
                <w:lang w:val="fr-CA"/>
              </w:rPr>
              <w:t>Alarm</w:t>
            </w:r>
            <w:r>
              <w:rPr>
                <w:sz w:val="12"/>
                <w:lang w:val="fr-CA"/>
              </w:rPr>
              <w:t>e</w:t>
            </w:r>
            <w:r w:rsidRPr="000D0F5D">
              <w:rPr>
                <w:sz w:val="12"/>
                <w:lang w:val="fr-CA"/>
              </w:rPr>
              <w:t xml:space="preserve"> </w:t>
            </w:r>
            <w:r>
              <w:rPr>
                <w:sz w:val="12"/>
                <w:lang w:val="fr-CA"/>
              </w:rPr>
              <w:t>de température</w:t>
            </w:r>
          </w:p>
          <w:p w:rsidR="002C58E0" w:rsidRPr="000D0F5D" w:rsidRDefault="00251B4E" w:rsidP="00251B4E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hors fonction</w:t>
            </w:r>
          </w:p>
        </w:tc>
        <w:tc>
          <w:tcPr>
            <w:tcW w:w="3645" w:type="dxa"/>
            <w:gridSpan w:val="3"/>
          </w:tcPr>
          <w:p w:rsidR="00F84281" w:rsidRPr="00D334EA" w:rsidRDefault="00572F67" w:rsidP="00F8428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D334EA">
              <w:rPr>
                <w:color w:val="000000"/>
                <w:sz w:val="20"/>
                <w:lang w:val="fr-CA"/>
              </w:rPr>
              <w:t xml:space="preserve">Activation prévue de l'alarme </w:t>
            </w:r>
            <w:r w:rsidR="000D0F5D" w:rsidRPr="00D334EA">
              <w:rPr>
                <w:color w:val="000000"/>
                <w:sz w:val="20"/>
                <w:lang w:val="fr-CA"/>
              </w:rPr>
              <w:t>à</w:t>
            </w:r>
            <w:r w:rsidRPr="00D334EA">
              <w:rPr>
                <w:color w:val="000000"/>
                <w:sz w:val="20"/>
                <w:lang w:val="fr-CA"/>
              </w:rPr>
              <w:t xml:space="preserve"> </w:t>
            </w:r>
            <w:r w:rsidR="008B7970" w:rsidRPr="00D334EA">
              <w:rPr>
                <w:rFonts w:cs="Arial"/>
                <w:sz w:val="20"/>
              </w:rPr>
              <w:t>2</w:t>
            </w:r>
            <w:r w:rsidR="00F84281" w:rsidRPr="00D334EA">
              <w:rPr>
                <w:rFonts w:cs="Arial"/>
                <w:sz w:val="20"/>
              </w:rPr>
              <w:t>0 </w:t>
            </w:r>
            <w:r w:rsidR="00F84281" w:rsidRPr="00D334EA">
              <w:rPr>
                <w:rFonts w:cs="Arial"/>
                <w:sz w:val="20"/>
                <w:vertAlign w:val="superscript"/>
              </w:rPr>
              <w:t>o</w:t>
            </w:r>
            <w:r w:rsidR="00F84281" w:rsidRPr="00D334EA">
              <w:rPr>
                <w:rFonts w:cs="Arial"/>
                <w:sz w:val="20"/>
              </w:rPr>
              <w:t>C</w:t>
            </w:r>
          </w:p>
          <w:p w:rsidR="00F84281" w:rsidRPr="00D334EA" w:rsidRDefault="00F84281" w:rsidP="00F8428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fr-CA"/>
              </w:rPr>
            </w:pPr>
          </w:p>
        </w:tc>
      </w:tr>
      <w:tr w:rsidR="008B7970" w:rsidRPr="000D0F5D" w:rsidTr="00D334E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B7970" w:rsidRPr="000D0F5D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0D0F5D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Sonde de température élevée</w:t>
            </w:r>
          </w:p>
        </w:tc>
        <w:tc>
          <w:tcPr>
            <w:tcW w:w="1193" w:type="dxa"/>
          </w:tcPr>
          <w:p w:rsidR="008B7970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 w:rsidRPr="000D0F5D">
              <w:rPr>
                <w:sz w:val="12"/>
                <w:lang w:val="fr-CA"/>
              </w:rPr>
              <w:t>Alarm</w:t>
            </w:r>
            <w:r>
              <w:rPr>
                <w:sz w:val="12"/>
                <w:lang w:val="fr-CA"/>
              </w:rPr>
              <w:t>e</w:t>
            </w:r>
            <w:r w:rsidRPr="000D0F5D">
              <w:rPr>
                <w:sz w:val="12"/>
                <w:lang w:val="fr-CA"/>
              </w:rPr>
              <w:t xml:space="preserve"> </w:t>
            </w:r>
            <w:r>
              <w:rPr>
                <w:sz w:val="12"/>
                <w:lang w:val="fr-CA"/>
              </w:rPr>
              <w:t xml:space="preserve">de température </w:t>
            </w:r>
          </w:p>
          <w:p w:rsidR="008B7970" w:rsidRPr="000D0F5D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en fonction</w:t>
            </w:r>
          </w:p>
        </w:tc>
        <w:tc>
          <w:tcPr>
            <w:tcW w:w="850" w:type="dxa"/>
            <w:gridSpan w:val="2"/>
          </w:tcPr>
          <w:p w:rsidR="008B7970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 w:rsidRPr="000D0F5D">
              <w:rPr>
                <w:sz w:val="12"/>
                <w:lang w:val="fr-CA"/>
              </w:rPr>
              <w:t>Alarm</w:t>
            </w:r>
            <w:r>
              <w:rPr>
                <w:sz w:val="12"/>
                <w:lang w:val="fr-CA"/>
              </w:rPr>
              <w:t>e</w:t>
            </w:r>
            <w:r w:rsidRPr="000D0F5D">
              <w:rPr>
                <w:sz w:val="12"/>
                <w:lang w:val="fr-CA"/>
              </w:rPr>
              <w:t xml:space="preserve"> </w:t>
            </w:r>
            <w:r>
              <w:rPr>
                <w:sz w:val="12"/>
                <w:lang w:val="fr-CA"/>
              </w:rPr>
              <w:t xml:space="preserve">de </w:t>
            </w:r>
          </w:p>
          <w:p w:rsidR="008B7970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 xml:space="preserve">température </w:t>
            </w:r>
          </w:p>
          <w:p w:rsidR="008B7970" w:rsidRDefault="008B7970" w:rsidP="00A061E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  <w:lang w:val="fr-CA"/>
              </w:rPr>
            </w:pPr>
            <w:r>
              <w:rPr>
                <w:sz w:val="12"/>
                <w:lang w:val="fr-CA"/>
              </w:rPr>
              <w:t>hors fonction</w:t>
            </w:r>
          </w:p>
        </w:tc>
        <w:tc>
          <w:tcPr>
            <w:tcW w:w="3645" w:type="dxa"/>
            <w:gridSpan w:val="3"/>
          </w:tcPr>
          <w:p w:rsidR="008B7970" w:rsidRPr="00D334EA" w:rsidRDefault="008B7970" w:rsidP="008B797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</w:rPr>
            </w:pPr>
            <w:r w:rsidRPr="00D334EA">
              <w:rPr>
                <w:color w:val="000000"/>
                <w:sz w:val="20"/>
                <w:lang w:val="fr-CA"/>
              </w:rPr>
              <w:t xml:space="preserve">Activation prévue de l'alarme à </w:t>
            </w:r>
            <w:r w:rsidRPr="00D334EA">
              <w:rPr>
                <w:rFonts w:cs="Arial"/>
                <w:sz w:val="20"/>
              </w:rPr>
              <w:t>24 </w:t>
            </w:r>
            <w:r w:rsidRPr="00D334EA">
              <w:rPr>
                <w:rFonts w:cs="Arial"/>
                <w:sz w:val="20"/>
                <w:vertAlign w:val="superscript"/>
              </w:rPr>
              <w:t>o</w:t>
            </w:r>
            <w:r w:rsidRPr="00D334EA">
              <w:rPr>
                <w:rFonts w:cs="Arial"/>
                <w:sz w:val="20"/>
              </w:rPr>
              <w:t>C</w:t>
            </w:r>
          </w:p>
          <w:p w:rsidR="008B7970" w:rsidRPr="00D334EA" w:rsidRDefault="008B7970" w:rsidP="008B797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fr-CA"/>
              </w:rPr>
            </w:pP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168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>
              <w:rPr>
                <w:b/>
                <w:lang w:val="fr-CA"/>
              </w:rPr>
              <w:t>Vérification - alarme de mouvement</w:t>
            </w:r>
          </w:p>
        </w:tc>
        <w:tc>
          <w:tcPr>
            <w:tcW w:w="1193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495" w:type="dxa"/>
            <w:gridSpan w:val="5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Nettoyage  intérieur/extérieu</w:t>
            </w:r>
            <w:r>
              <w:rPr>
                <w:b/>
                <w:lang w:val="fr-CA"/>
              </w:rPr>
              <w:t>r</w:t>
            </w:r>
          </w:p>
        </w:tc>
        <w:tc>
          <w:tcPr>
            <w:tcW w:w="1193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495" w:type="dxa"/>
            <w:gridSpan w:val="5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0D0F5D" w:rsidRDefault="008B7970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Circulation d'air OK?</w:t>
            </w:r>
          </w:p>
        </w:tc>
        <w:tc>
          <w:tcPr>
            <w:tcW w:w="1193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495" w:type="dxa"/>
            <w:gridSpan w:val="5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0D0F5D" w:rsidRDefault="008B7970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Joints de porte OK?</w:t>
            </w:r>
          </w:p>
        </w:tc>
        <w:tc>
          <w:tcPr>
            <w:tcW w:w="1193" w:type="dxa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4495" w:type="dxa"/>
            <w:gridSpan w:val="5"/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Autre (préciser)</w:t>
            </w:r>
            <w:r w:rsidR="009C06E6">
              <w:rPr>
                <w:b/>
                <w:lang w:val="fr-CA"/>
              </w:rPr>
              <w:t> :</w:t>
            </w: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6"/>
            <w:tcBorders>
              <w:right w:val="nil"/>
            </w:tcBorders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251B4E" w:rsidRDefault="008B7970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251B4E">
              <w:rPr>
                <w:b/>
                <w:color w:val="000000"/>
                <w:lang w:val="fr-CA"/>
              </w:rPr>
              <w:t>Revu par :</w:t>
            </w:r>
          </w:p>
        </w:tc>
        <w:tc>
          <w:tcPr>
            <w:tcW w:w="2808" w:type="dxa"/>
            <w:tcBorders>
              <w:left w:val="nil"/>
            </w:tcBorders>
          </w:tcPr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 w:rsidRPr="000D0F5D">
              <w:rPr>
                <w:b/>
                <w:lang w:val="fr-CA"/>
              </w:rPr>
              <w:t>Date</w:t>
            </w:r>
            <w:r w:rsidR="00365960">
              <w:rPr>
                <w:b/>
                <w:lang w:val="fr-CA"/>
              </w:rPr>
              <w:t> :</w:t>
            </w:r>
          </w:p>
        </w:tc>
      </w:tr>
      <w:tr w:rsidR="008B7970" w:rsidRPr="000D0F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:rsidR="008B7970" w:rsidRPr="000D0F5D" w:rsidRDefault="008B7970" w:rsidP="00572F6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  <w:r>
              <w:rPr>
                <w:b/>
                <w:color w:val="000000"/>
                <w:lang w:val="fr-CA"/>
              </w:rPr>
              <w:t xml:space="preserve">Commentaires, </w:t>
            </w:r>
            <w:r w:rsidRPr="000D0F5D">
              <w:rPr>
                <w:b/>
                <w:color w:val="000000"/>
                <w:lang w:val="fr-CA"/>
              </w:rPr>
              <w:t>mesure corrective :</w:t>
            </w:r>
          </w:p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  <w:p w:rsidR="008B7970" w:rsidRPr="000D0F5D" w:rsidRDefault="008B797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fr-CA"/>
              </w:rPr>
            </w:pPr>
          </w:p>
        </w:tc>
      </w:tr>
    </w:tbl>
    <w:p w:rsidR="008B7970" w:rsidRDefault="008B7970" w:rsidP="00572F67">
      <w:pPr>
        <w:pStyle w:val="Header"/>
        <w:tabs>
          <w:tab w:val="clear" w:pos="4320"/>
          <w:tab w:val="clear" w:pos="8640"/>
        </w:tabs>
        <w:rPr>
          <w:color w:val="000000"/>
          <w:lang w:val="fr-CA"/>
        </w:rPr>
      </w:pPr>
    </w:p>
    <w:p w:rsidR="002C58E0" w:rsidRPr="000D0F5D" w:rsidRDefault="00572F67" w:rsidP="00572F67">
      <w:pPr>
        <w:pStyle w:val="Header"/>
        <w:tabs>
          <w:tab w:val="clear" w:pos="4320"/>
          <w:tab w:val="clear" w:pos="8640"/>
        </w:tabs>
        <w:rPr>
          <w:lang w:val="fr-CA"/>
        </w:rPr>
      </w:pPr>
      <w:r w:rsidRPr="00251B4E">
        <w:rPr>
          <w:color w:val="000000"/>
          <w:lang w:val="fr-CA"/>
        </w:rPr>
        <w:t xml:space="preserve">S = </w:t>
      </w:r>
      <w:r w:rsidR="008E1031">
        <w:rPr>
          <w:color w:val="000000"/>
          <w:lang w:val="fr-CA"/>
        </w:rPr>
        <w:tab/>
      </w:r>
      <w:r w:rsidRPr="00251B4E">
        <w:rPr>
          <w:color w:val="000000"/>
          <w:lang w:val="fr-CA"/>
        </w:rPr>
        <w:t xml:space="preserve">Satisfaisant </w:t>
      </w:r>
      <w:r w:rsidR="00251B4E" w:rsidRPr="00251B4E">
        <w:rPr>
          <w:color w:val="000000"/>
          <w:lang w:val="fr-CA"/>
        </w:rPr>
        <w:tab/>
      </w:r>
      <w:r w:rsidR="00251B4E" w:rsidRPr="00251B4E">
        <w:rPr>
          <w:color w:val="000000"/>
          <w:lang w:val="fr-CA"/>
        </w:rPr>
        <w:tab/>
      </w:r>
      <w:r w:rsidR="00251B4E" w:rsidRPr="00251B4E">
        <w:rPr>
          <w:color w:val="000000"/>
          <w:lang w:val="fr-CA"/>
        </w:rPr>
        <w:tab/>
      </w:r>
      <w:r w:rsidRPr="00251B4E">
        <w:rPr>
          <w:color w:val="000000"/>
          <w:lang w:val="fr-CA"/>
        </w:rPr>
        <w:t>N = Non</w:t>
      </w:r>
    </w:p>
    <w:p w:rsidR="002C58E0" w:rsidRPr="000D0F5D" w:rsidRDefault="00572F67" w:rsidP="00572F67">
      <w:pPr>
        <w:pStyle w:val="Header"/>
        <w:tabs>
          <w:tab w:val="clear" w:pos="4320"/>
          <w:tab w:val="clear" w:pos="8640"/>
        </w:tabs>
        <w:rPr>
          <w:lang w:val="fr-CA"/>
        </w:rPr>
      </w:pPr>
      <w:r w:rsidRPr="00251B4E">
        <w:rPr>
          <w:color w:val="000000"/>
          <w:lang w:val="fr-CA"/>
        </w:rPr>
        <w:t>N</w:t>
      </w:r>
      <w:r w:rsidR="008E1031">
        <w:rPr>
          <w:color w:val="000000"/>
          <w:lang w:val="fr-CA"/>
        </w:rPr>
        <w:t>S</w:t>
      </w:r>
      <w:r w:rsidRPr="00251B4E">
        <w:rPr>
          <w:color w:val="000000"/>
          <w:lang w:val="fr-CA"/>
        </w:rPr>
        <w:t xml:space="preserve"> = </w:t>
      </w:r>
      <w:r w:rsidR="008E1031">
        <w:rPr>
          <w:color w:val="000000"/>
          <w:lang w:val="fr-CA"/>
        </w:rPr>
        <w:tab/>
      </w:r>
      <w:r w:rsidRPr="00251B4E">
        <w:rPr>
          <w:color w:val="000000"/>
          <w:lang w:val="fr-CA"/>
        </w:rPr>
        <w:t xml:space="preserve">Non satisfaisant </w:t>
      </w:r>
      <w:r w:rsidR="00251B4E" w:rsidRPr="00251B4E">
        <w:rPr>
          <w:color w:val="000000"/>
          <w:lang w:val="fr-CA"/>
        </w:rPr>
        <w:tab/>
      </w:r>
      <w:r w:rsidR="00251B4E" w:rsidRPr="00251B4E">
        <w:rPr>
          <w:color w:val="000000"/>
          <w:lang w:val="fr-CA"/>
        </w:rPr>
        <w:tab/>
      </w:r>
      <w:r w:rsidRPr="00251B4E">
        <w:rPr>
          <w:color w:val="000000"/>
          <w:lang w:val="fr-CA"/>
        </w:rPr>
        <w:t>O = Oui</w:t>
      </w:r>
    </w:p>
    <w:sectPr w:rsidR="002C58E0" w:rsidRPr="000D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797" w:bottom="1440" w:left="1797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6A1" w:rsidRDefault="009D76A1">
      <w:r>
        <w:separator/>
      </w:r>
    </w:p>
  </w:endnote>
  <w:endnote w:type="continuationSeparator" w:id="0">
    <w:p w:rsidR="009D76A1" w:rsidRDefault="009D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71" w:rsidRDefault="00AF2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8B797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8B7970" w:rsidRDefault="008B7970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sz w:val="8"/>
            </w:rPr>
            <w:t>443</w:t>
          </w:r>
          <w:r w:rsidR="00365F7B"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8B7970" w:rsidRDefault="008B7970">
          <w:pPr>
            <w:pStyle w:val="Footer"/>
            <w:jc w:val="center"/>
            <w:rPr>
              <w:sz w:val="18"/>
            </w:rPr>
          </w:pPr>
        </w:p>
        <w:p w:rsidR="00D334EA" w:rsidRPr="00D52543" w:rsidRDefault="00D334EA" w:rsidP="00D334EA">
          <w:pPr>
            <w:pStyle w:val="Footer"/>
            <w:jc w:val="center"/>
            <w:rPr>
              <w:sz w:val="18"/>
              <w:lang w:val="fr-CA"/>
            </w:rPr>
          </w:pPr>
          <w:r w:rsidRPr="00D52543">
            <w:rPr>
              <w:sz w:val="18"/>
              <w:lang w:val="fr-CA"/>
            </w:rPr>
            <w:t>Réseau r</w:t>
          </w:r>
          <w:r>
            <w:rPr>
              <w:sz w:val="18"/>
              <w:lang w:val="fr-CA"/>
            </w:rPr>
            <w:t>é</w:t>
          </w:r>
          <w:r w:rsidRPr="00D52543">
            <w:rPr>
              <w:sz w:val="18"/>
              <w:lang w:val="fr-CA"/>
            </w:rPr>
            <w:t xml:space="preserve">gional ontarien de coordination du sang </w:t>
          </w:r>
        </w:p>
        <w:p w:rsidR="00D334EA" w:rsidRPr="00D52543" w:rsidRDefault="00D334EA" w:rsidP="00D334EA">
          <w:pPr>
            <w:pStyle w:val="Footer"/>
            <w:jc w:val="center"/>
            <w:rPr>
              <w:sz w:val="18"/>
              <w:lang w:val="fr-CA"/>
            </w:rPr>
          </w:pPr>
          <w:r>
            <w:rPr>
              <w:sz w:val="18"/>
              <w:lang w:val="fr-CA"/>
            </w:rPr>
            <w:t>Manuel de ressources techniques en transfusion de l’Ontario</w:t>
          </w:r>
        </w:p>
        <w:p w:rsidR="008B7970" w:rsidRDefault="008B7970">
          <w:pPr>
            <w:pStyle w:val="Footer"/>
            <w:jc w:val="center"/>
            <w:rPr>
              <w:sz w:val="18"/>
            </w:rPr>
          </w:pPr>
        </w:p>
      </w:tc>
      <w:tc>
        <w:tcPr>
          <w:tcW w:w="1620" w:type="dxa"/>
          <w:tcBorders>
            <w:top w:val="nil"/>
          </w:tcBorders>
        </w:tcPr>
        <w:p w:rsidR="008B7970" w:rsidRDefault="008B7970">
          <w:pPr>
            <w:pStyle w:val="Footer"/>
            <w:jc w:val="right"/>
            <w:rPr>
              <w:sz w:val="18"/>
            </w:rPr>
          </w:pPr>
        </w:p>
        <w:p w:rsidR="008B7970" w:rsidRDefault="008B7970" w:rsidP="00D334EA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CAQ.005F1 </w:t>
          </w:r>
          <w:r>
            <w:rPr>
              <w:sz w:val="18"/>
            </w:rPr>
            <w:br/>
          </w:r>
          <w:r>
            <w:rPr>
              <w:snapToGrid w:val="0"/>
              <w:sz w:val="18"/>
            </w:rPr>
            <w:t xml:space="preserve">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387E07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387E07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8B7970" w:rsidRDefault="008B79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71" w:rsidRDefault="00AF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6A1" w:rsidRDefault="009D76A1">
      <w:r>
        <w:separator/>
      </w:r>
    </w:p>
  </w:footnote>
  <w:footnote w:type="continuationSeparator" w:id="0">
    <w:p w:rsidR="009D76A1" w:rsidRDefault="009D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71" w:rsidRDefault="00AF2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970" w:rsidRDefault="008B7970" w:rsidP="00572F67">
    <w:pPr>
      <w:pStyle w:val="Header"/>
      <w:jc w:val="center"/>
      <w:rPr>
        <w:b/>
        <w:sz w:val="28"/>
        <w:lang w:val="fr-CA"/>
      </w:rPr>
    </w:pPr>
    <w:r w:rsidRPr="00251B4E">
      <w:rPr>
        <w:b/>
        <w:sz w:val="28"/>
        <w:lang w:val="fr-CA"/>
      </w:rPr>
      <w:t xml:space="preserve">Entretien des </w:t>
    </w:r>
    <w:r>
      <w:rPr>
        <w:b/>
        <w:sz w:val="28"/>
        <w:lang w:val="fr-CA"/>
      </w:rPr>
      <w:t>incubateurs à plaquettes</w:t>
    </w:r>
    <w:r w:rsidRPr="00251B4E">
      <w:rPr>
        <w:b/>
        <w:sz w:val="28"/>
        <w:lang w:val="fr-C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671" w:rsidRDefault="00AF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A1D"/>
    <w:multiLevelType w:val="multilevel"/>
    <w:tmpl w:val="5FB2A2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6"/>
      <w:numFmt w:val="decimal"/>
      <w:pStyle w:val="Heading3"/>
      <w:lvlText w:val="%3.%1.%2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35"/>
    <w:rsid w:val="000B7D46"/>
    <w:rsid w:val="000D0F5D"/>
    <w:rsid w:val="00111B50"/>
    <w:rsid w:val="00180ACD"/>
    <w:rsid w:val="001B5CB3"/>
    <w:rsid w:val="00214F71"/>
    <w:rsid w:val="00251B4E"/>
    <w:rsid w:val="00292E33"/>
    <w:rsid w:val="002B7AB3"/>
    <w:rsid w:val="002C58E0"/>
    <w:rsid w:val="00365960"/>
    <w:rsid w:val="00365F7B"/>
    <w:rsid w:val="00387E07"/>
    <w:rsid w:val="00412CDE"/>
    <w:rsid w:val="00414635"/>
    <w:rsid w:val="00497E1E"/>
    <w:rsid w:val="00572F67"/>
    <w:rsid w:val="005D03F2"/>
    <w:rsid w:val="005F4E02"/>
    <w:rsid w:val="008B7970"/>
    <w:rsid w:val="008E1031"/>
    <w:rsid w:val="00964FDD"/>
    <w:rsid w:val="009C06E6"/>
    <w:rsid w:val="009D76A1"/>
    <w:rsid w:val="00A061E4"/>
    <w:rsid w:val="00A12234"/>
    <w:rsid w:val="00AF2671"/>
    <w:rsid w:val="00C85E43"/>
    <w:rsid w:val="00D334EA"/>
    <w:rsid w:val="00E72764"/>
    <w:rsid w:val="00F704C3"/>
    <w:rsid w:val="00F84281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C301A1-9E8E-4280-9E3F-07BD479A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framePr w:hSpace="144" w:vSpace="187" w:wrap="around" w:vAnchor="text" w:hAnchor="text" w:y="1"/>
      <w:numPr>
        <w:ilvl w:val="2"/>
        <w:numId w:val="1"/>
      </w:numPr>
      <w:spacing w:after="240"/>
      <w:outlineLvl w:val="2"/>
    </w:pPr>
    <w:rPr>
      <w:rFonts w:ascii="Verdana" w:hAnsi="Verdana"/>
      <w:kern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4F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D334EA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QCA.003F1 Maintenance of Blood Product Storage Refrigerators</vt:lpstr>
      <vt:lpstr>QCA.003F1 Maintenance of Blood Product Storage Refrigerators</vt:lpstr>
    </vt:vector>
  </TitlesOfParts>
  <Company>St. Paul's Hospital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QCA.003F1 Maintenance of Blood Product Storage Refrigerators</dc:title>
  <dc:subject/>
  <dc:creator>TOPO</dc:creator>
  <cp:keywords/>
  <cp:lastModifiedBy>Nesrallah, Heather</cp:lastModifiedBy>
  <cp:revision>2</cp:revision>
  <cp:lastPrinted>2010-04-24T20:06:00Z</cp:lastPrinted>
  <dcterms:created xsi:type="dcterms:W3CDTF">2019-08-12T23:53:00Z</dcterms:created>
  <dcterms:modified xsi:type="dcterms:W3CDTF">2019-08-12T23:53:00Z</dcterms:modified>
</cp:coreProperties>
</file>